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66" w:rsidRPr="005C662F" w:rsidRDefault="00DD6F66" w:rsidP="00AD6018">
      <w:pPr>
        <w:jc w:val="center"/>
        <w:rPr>
          <w:rFonts w:ascii="Times New Roman" w:hAnsi="Times New Roman"/>
          <w:b/>
          <w:bCs/>
          <w:i/>
          <w:sz w:val="24"/>
        </w:rPr>
      </w:pPr>
      <w:bookmarkStart w:id="0" w:name="_GoBack"/>
      <w:bookmarkEnd w:id="0"/>
      <w:r w:rsidRPr="005C662F">
        <w:rPr>
          <w:rFonts w:ascii="Times New Roman" w:hAnsi="Times New Roman"/>
          <w:b/>
          <w:bCs/>
          <w:i/>
          <w:sz w:val="24"/>
        </w:rPr>
        <w:t>(Mẫu báo cáo</w:t>
      </w:r>
      <w:r w:rsidR="000716C5" w:rsidRPr="005C662F">
        <w:rPr>
          <w:rFonts w:ascii="Times New Roman" w:hAnsi="Times New Roman"/>
          <w:b/>
          <w:bCs/>
          <w:i/>
          <w:sz w:val="24"/>
        </w:rPr>
        <w:t xml:space="preserve"> </w:t>
      </w:r>
      <w:r w:rsidR="000B1F52" w:rsidRPr="005C662F">
        <w:rPr>
          <w:rFonts w:ascii="Times New Roman" w:hAnsi="Times New Roman"/>
          <w:b/>
          <w:bCs/>
          <w:i/>
          <w:sz w:val="24"/>
        </w:rPr>
        <w:t>đánh giá</w:t>
      </w:r>
      <w:r w:rsidR="00E71AF8">
        <w:rPr>
          <w:rFonts w:ascii="Times New Roman" w:hAnsi="Times New Roman"/>
          <w:b/>
          <w:bCs/>
          <w:i/>
          <w:sz w:val="24"/>
        </w:rPr>
        <w:t xml:space="preserve"> ngoài</w:t>
      </w:r>
      <w:r w:rsidR="000B1F52" w:rsidRPr="005C662F">
        <w:rPr>
          <w:rFonts w:ascii="Times New Roman" w:hAnsi="Times New Roman"/>
          <w:b/>
          <w:bCs/>
          <w:i/>
          <w:sz w:val="24"/>
        </w:rPr>
        <w:t xml:space="preserve"> chuyên ngành</w:t>
      </w:r>
      <w:r w:rsidRPr="005C662F">
        <w:rPr>
          <w:rFonts w:ascii="Times New Roman" w:hAnsi="Times New Roman"/>
          <w:b/>
          <w:bCs/>
          <w:i/>
          <w:sz w:val="24"/>
        </w:rPr>
        <w:t>)</w:t>
      </w:r>
    </w:p>
    <w:p w:rsidR="000B1F52" w:rsidRPr="005C662F" w:rsidRDefault="000B1F52" w:rsidP="00AD6018">
      <w:pPr>
        <w:jc w:val="center"/>
        <w:rPr>
          <w:rFonts w:ascii="Times New Roman" w:hAnsi="Times New Roman"/>
          <w:b/>
          <w:bCs/>
          <w:i/>
          <w:sz w:val="24"/>
        </w:rPr>
      </w:pPr>
    </w:p>
    <w:p w:rsidR="000B1F52" w:rsidRPr="006C5B49" w:rsidRDefault="00F71C68" w:rsidP="00AD6018">
      <w:pPr>
        <w:jc w:val="center"/>
        <w:rPr>
          <w:rFonts w:ascii="Times New Roman" w:hAnsi="Times New Roman"/>
          <w:b/>
          <w:bCs/>
          <w:szCs w:val="28"/>
        </w:rPr>
      </w:pPr>
      <w:r w:rsidRPr="006C5B49">
        <w:rPr>
          <w:rFonts w:ascii="Times New Roman" w:hAnsi="Times New Roman"/>
          <w:b/>
          <w:bCs/>
          <w:szCs w:val="28"/>
        </w:rPr>
        <w:t xml:space="preserve">BÁO CÁO </w:t>
      </w:r>
      <w:r w:rsidR="000B1F52" w:rsidRPr="006C5B49">
        <w:rPr>
          <w:rFonts w:ascii="Times New Roman" w:hAnsi="Times New Roman"/>
          <w:b/>
          <w:bCs/>
          <w:szCs w:val="28"/>
        </w:rPr>
        <w:t>ĐÁNH GIÁ</w:t>
      </w:r>
      <w:r w:rsidRPr="006C5B49">
        <w:rPr>
          <w:rFonts w:ascii="Times New Roman" w:hAnsi="Times New Roman"/>
          <w:b/>
          <w:bCs/>
          <w:szCs w:val="28"/>
        </w:rPr>
        <w:t xml:space="preserve"> NGOÀI </w:t>
      </w:r>
    </w:p>
    <w:p w:rsidR="00F71C68" w:rsidRPr="005C662F" w:rsidRDefault="00F71C68" w:rsidP="00AD6018">
      <w:pPr>
        <w:jc w:val="center"/>
        <w:rPr>
          <w:rFonts w:ascii="Times New Roman" w:hAnsi="Times New Roman"/>
          <w:b/>
          <w:bCs/>
          <w:sz w:val="24"/>
        </w:rPr>
      </w:pPr>
      <w:smartTag w:uri="urn:schemas-microsoft-com:office:smarttags" w:element="place">
        <w:r>
          <w:rPr>
            <w:rFonts w:ascii="Times New Roman" w:hAnsi="Times New Roman"/>
            <w:b/>
            <w:bCs/>
            <w:sz w:val="24"/>
          </w:rPr>
          <w:t>CHU</w:t>
        </w:r>
      </w:smartTag>
      <w:r>
        <w:rPr>
          <w:rFonts w:ascii="Times New Roman" w:hAnsi="Times New Roman"/>
          <w:b/>
          <w:bCs/>
          <w:sz w:val="24"/>
        </w:rPr>
        <w:t>YÊN NGÀNH: ………………………………</w:t>
      </w:r>
    </w:p>
    <w:p w:rsidR="000B1F52" w:rsidRPr="005C662F" w:rsidRDefault="000B1F52" w:rsidP="00AD6018">
      <w:pPr>
        <w:jc w:val="center"/>
        <w:rPr>
          <w:rFonts w:ascii="Times New Roman" w:hAnsi="Times New Roman"/>
          <w:b/>
          <w:bCs/>
          <w:sz w:val="24"/>
        </w:rPr>
      </w:pPr>
    </w:p>
    <w:p w:rsidR="00F11531" w:rsidRPr="005C662F" w:rsidRDefault="00F11531" w:rsidP="00AD6018">
      <w:pPr>
        <w:rPr>
          <w:rFonts w:ascii="Times New Roman" w:hAnsi="Times New Roman"/>
          <w:bCs/>
          <w:sz w:val="24"/>
        </w:rPr>
      </w:pPr>
      <w:r w:rsidRPr="005C662F">
        <w:rPr>
          <w:rFonts w:ascii="Times New Roman" w:hAnsi="Times New Roman"/>
          <w:bCs/>
          <w:sz w:val="24"/>
        </w:rPr>
        <w:t>MỤC LỤC</w:t>
      </w:r>
    </w:p>
    <w:p w:rsidR="00F11531" w:rsidRPr="005C662F" w:rsidRDefault="00F11531" w:rsidP="00AD6018">
      <w:pPr>
        <w:rPr>
          <w:rFonts w:ascii="Times New Roman" w:hAnsi="Times New Roman"/>
          <w:bCs/>
          <w:sz w:val="24"/>
        </w:rPr>
      </w:pPr>
      <w:r w:rsidRPr="005C662F">
        <w:rPr>
          <w:rFonts w:ascii="Times New Roman" w:hAnsi="Times New Roman"/>
          <w:bCs/>
          <w:sz w:val="24"/>
        </w:rPr>
        <w:t>DANH MỤC CÁC CHỮ VIẾT TẮT</w:t>
      </w:r>
    </w:p>
    <w:p w:rsidR="00F11531" w:rsidRPr="005C662F" w:rsidRDefault="00F11531" w:rsidP="00AD6018">
      <w:pPr>
        <w:rPr>
          <w:rFonts w:ascii="Times New Roman" w:hAnsi="Times New Roman"/>
          <w:bCs/>
          <w:sz w:val="24"/>
        </w:rPr>
      </w:pPr>
    </w:p>
    <w:p w:rsidR="00F11531" w:rsidRPr="005C662F" w:rsidRDefault="00F11531" w:rsidP="00AD6018">
      <w:pPr>
        <w:rPr>
          <w:rFonts w:ascii="Times New Roman" w:hAnsi="Times New Roman"/>
          <w:b/>
          <w:bCs/>
          <w:sz w:val="24"/>
        </w:rPr>
      </w:pPr>
    </w:p>
    <w:p w:rsidR="00320080" w:rsidRPr="005C662F" w:rsidRDefault="00F71C68" w:rsidP="00AD6018">
      <w:pPr>
        <w:jc w:val="center"/>
        <w:rPr>
          <w:rFonts w:ascii="Times New Roman" w:hAnsi="Times New Roman"/>
          <w:b/>
          <w:bCs/>
          <w:sz w:val="24"/>
        </w:rPr>
      </w:pPr>
      <w:r>
        <w:rPr>
          <w:rFonts w:ascii="Times New Roman" w:hAnsi="Times New Roman"/>
          <w:b/>
          <w:bCs/>
          <w:sz w:val="24"/>
        </w:rPr>
        <w:t>PHẦN I</w:t>
      </w:r>
      <w:r w:rsidR="00320080" w:rsidRPr="005C662F">
        <w:rPr>
          <w:rFonts w:ascii="Times New Roman" w:hAnsi="Times New Roman"/>
          <w:b/>
          <w:bCs/>
          <w:sz w:val="24"/>
        </w:rPr>
        <w:t xml:space="preserve">: </w:t>
      </w:r>
      <w:r>
        <w:rPr>
          <w:rFonts w:ascii="Times New Roman" w:hAnsi="Times New Roman"/>
          <w:b/>
          <w:bCs/>
          <w:sz w:val="24"/>
        </w:rPr>
        <w:t>TỔNG QUAN</w:t>
      </w:r>
    </w:p>
    <w:p w:rsidR="00F71C68" w:rsidRPr="00F71C68" w:rsidRDefault="00F71C68" w:rsidP="00AD6018">
      <w:pPr>
        <w:widowControl w:val="0"/>
        <w:jc w:val="both"/>
        <w:rPr>
          <w:rFonts w:ascii="Times New Roman" w:hAnsi="Times New Roman"/>
          <w:sz w:val="24"/>
        </w:rPr>
      </w:pPr>
    </w:p>
    <w:p w:rsidR="008D5CF1" w:rsidRDefault="00F71C68" w:rsidP="00AD6018">
      <w:pPr>
        <w:widowControl w:val="0"/>
        <w:numPr>
          <w:ilvl w:val="0"/>
          <w:numId w:val="36"/>
        </w:numPr>
        <w:tabs>
          <w:tab w:val="clear" w:pos="720"/>
        </w:tabs>
        <w:ind w:left="436" w:hanging="436"/>
        <w:jc w:val="both"/>
        <w:rPr>
          <w:rFonts w:ascii="Times New Roman" w:hAnsi="Times New Roman"/>
          <w:sz w:val="24"/>
        </w:rPr>
      </w:pPr>
      <w:r>
        <w:rPr>
          <w:rFonts w:ascii="Times New Roman" w:hAnsi="Times New Roman"/>
          <w:sz w:val="24"/>
        </w:rPr>
        <w:t>Giới thiệu</w:t>
      </w:r>
    </w:p>
    <w:p w:rsidR="008D5CF1" w:rsidRPr="00F71C68" w:rsidRDefault="00F71C68" w:rsidP="00AD6018">
      <w:pPr>
        <w:widowControl w:val="0"/>
        <w:numPr>
          <w:ilvl w:val="0"/>
          <w:numId w:val="36"/>
        </w:numPr>
        <w:tabs>
          <w:tab w:val="clear" w:pos="720"/>
        </w:tabs>
        <w:ind w:left="436" w:hanging="436"/>
        <w:jc w:val="both"/>
        <w:rPr>
          <w:rFonts w:ascii="Times New Roman" w:hAnsi="Times New Roman"/>
          <w:sz w:val="24"/>
        </w:rPr>
      </w:pPr>
      <w:r>
        <w:rPr>
          <w:rFonts w:ascii="Times New Roman" w:hAnsi="Times New Roman"/>
          <w:sz w:val="24"/>
          <w:lang w:val="pt-BR"/>
        </w:rPr>
        <w:t>Tóm tắt quá trình đánh giá</w:t>
      </w:r>
    </w:p>
    <w:p w:rsidR="008D5CF1" w:rsidRPr="005C662F" w:rsidRDefault="00F71C68" w:rsidP="00AD6018">
      <w:pPr>
        <w:widowControl w:val="0"/>
        <w:numPr>
          <w:ilvl w:val="0"/>
          <w:numId w:val="36"/>
        </w:numPr>
        <w:tabs>
          <w:tab w:val="clear" w:pos="720"/>
        </w:tabs>
        <w:ind w:left="436" w:hanging="436"/>
        <w:jc w:val="both"/>
        <w:rPr>
          <w:rFonts w:ascii="Times New Roman" w:hAnsi="Times New Roman"/>
          <w:sz w:val="24"/>
          <w:lang w:val="pt-BR"/>
        </w:rPr>
      </w:pPr>
      <w:r>
        <w:rPr>
          <w:rFonts w:ascii="Times New Roman" w:hAnsi="Times New Roman"/>
          <w:sz w:val="24"/>
          <w:lang w:val="pt-BR"/>
        </w:rPr>
        <w:t>Tóm tắt kết quả đánh giá ngoài</w:t>
      </w:r>
    </w:p>
    <w:p w:rsidR="00DA0A0B" w:rsidRPr="005C662F" w:rsidRDefault="00DA0A0B" w:rsidP="00AD6018">
      <w:pPr>
        <w:widowControl w:val="0"/>
        <w:jc w:val="both"/>
        <w:rPr>
          <w:rFonts w:ascii="Times New Roman" w:hAnsi="Times New Roman"/>
          <w:sz w:val="24"/>
          <w:lang w:val="pt-BR"/>
        </w:rPr>
      </w:pPr>
    </w:p>
    <w:p w:rsidR="000B1F52" w:rsidRPr="005C662F" w:rsidRDefault="000B1F52" w:rsidP="00AD6018">
      <w:pPr>
        <w:ind w:left="75"/>
        <w:jc w:val="center"/>
        <w:rPr>
          <w:rFonts w:ascii="Times New Roman" w:hAnsi="Times New Roman"/>
          <w:b/>
          <w:bCs/>
          <w:sz w:val="24"/>
          <w:lang w:val="fr-FR"/>
        </w:rPr>
      </w:pPr>
    </w:p>
    <w:p w:rsidR="00320080" w:rsidRPr="005C662F" w:rsidRDefault="00F71C68" w:rsidP="00AD6018">
      <w:pPr>
        <w:ind w:left="75"/>
        <w:jc w:val="center"/>
        <w:rPr>
          <w:rFonts w:ascii="Times New Roman" w:hAnsi="Times New Roman"/>
          <w:b/>
          <w:bCs/>
          <w:sz w:val="24"/>
          <w:lang w:val="fr-FR"/>
        </w:rPr>
      </w:pPr>
      <w:r>
        <w:rPr>
          <w:rFonts w:ascii="Times New Roman" w:hAnsi="Times New Roman"/>
          <w:b/>
          <w:bCs/>
          <w:sz w:val="24"/>
          <w:lang w:val="fr-FR"/>
        </w:rPr>
        <w:t xml:space="preserve">PHẦN II: </w:t>
      </w:r>
      <w:r w:rsidR="00320080" w:rsidRPr="005C662F">
        <w:rPr>
          <w:rFonts w:ascii="Times New Roman" w:hAnsi="Times New Roman"/>
          <w:b/>
          <w:bCs/>
          <w:sz w:val="24"/>
          <w:lang w:val="fr-FR"/>
        </w:rPr>
        <w:t xml:space="preserve">ĐÁNH GIÁ </w:t>
      </w:r>
      <w:r w:rsidR="000B1F52" w:rsidRPr="005C662F">
        <w:rPr>
          <w:rFonts w:ascii="Times New Roman" w:hAnsi="Times New Roman"/>
          <w:b/>
          <w:bCs/>
          <w:sz w:val="24"/>
          <w:lang w:val="fr-FR"/>
        </w:rPr>
        <w:t xml:space="preserve">CHUYÊN NGÀNH </w:t>
      </w:r>
    </w:p>
    <w:p w:rsidR="00463EDF" w:rsidRPr="005C662F" w:rsidRDefault="00463EDF" w:rsidP="00AD6018">
      <w:pPr>
        <w:ind w:left="75"/>
        <w:jc w:val="center"/>
        <w:rPr>
          <w:rFonts w:ascii="Times New Roman" w:hAnsi="Times New Roman"/>
          <w:b/>
          <w:bCs/>
          <w:sz w:val="24"/>
          <w:lang w:val="fr-FR"/>
        </w:rPr>
      </w:pPr>
    </w:p>
    <w:p w:rsidR="00D639BB" w:rsidRPr="005C662F" w:rsidRDefault="00D639BB" w:rsidP="00AD6018">
      <w:pPr>
        <w:ind w:firstLine="720"/>
        <w:jc w:val="both"/>
        <w:rPr>
          <w:rFonts w:ascii="Times New Roman" w:hAnsi="Times New Roman"/>
          <w:b/>
          <w:bCs/>
          <w:sz w:val="24"/>
        </w:rPr>
      </w:pPr>
    </w:p>
    <w:p w:rsidR="00463EDF" w:rsidRDefault="00F71C68" w:rsidP="00AD6018">
      <w:pPr>
        <w:rPr>
          <w:rFonts w:ascii="Times New Roman" w:hAnsi="Times New Roman"/>
          <w:b/>
          <w:bCs/>
          <w:sz w:val="24"/>
          <w:lang w:val="fr-FR"/>
        </w:rPr>
      </w:pPr>
      <w:r>
        <w:rPr>
          <w:rFonts w:ascii="Times New Roman" w:hAnsi="Times New Roman"/>
          <w:b/>
          <w:bCs/>
          <w:sz w:val="24"/>
          <w:lang w:val="fr-FR"/>
        </w:rPr>
        <w:t>1. Tiêu chuẩn 1: Mục tiêu của chuyên ngành đàp tạo</w:t>
      </w:r>
    </w:p>
    <w:p w:rsidR="009926BD" w:rsidRDefault="009926BD" w:rsidP="00AD6018">
      <w:pPr>
        <w:rPr>
          <w:rFonts w:ascii="Times New Roman" w:hAnsi="Times New Roman"/>
          <w:b/>
          <w:bCs/>
          <w:sz w:val="24"/>
          <w:lang w:val="fr-FR"/>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AD6018">
            <w:pPr>
              <w:rPr>
                <w:rFonts w:ascii="Times New Roman" w:hAnsi="Times New Roman"/>
                <w:b/>
                <w:bCs/>
                <w:sz w:val="24"/>
                <w:lang w:val="fr-FR"/>
              </w:rPr>
            </w:pPr>
            <w:r w:rsidRPr="001A0A12">
              <w:rPr>
                <w:rFonts w:ascii="Times New Roman" w:hAnsi="Times New Roman"/>
                <w:b/>
                <w:bCs/>
                <w:sz w:val="24"/>
              </w:rPr>
              <w:t>Tiêu chí 1.1</w:t>
            </w:r>
          </w:p>
        </w:tc>
        <w:tc>
          <w:tcPr>
            <w:tcW w:w="5940" w:type="dxa"/>
          </w:tcPr>
          <w:p w:rsidR="009926BD" w:rsidRDefault="009926BD" w:rsidP="00AD6018">
            <w:pPr>
              <w:rPr>
                <w:rFonts w:ascii="Times New Roman" w:hAnsi="Times New Roman"/>
                <w:b/>
                <w:bCs/>
                <w:sz w:val="24"/>
                <w:lang w:val="fr-FR"/>
              </w:rPr>
            </w:pPr>
            <w:r w:rsidRPr="001A0A12">
              <w:rPr>
                <w:rFonts w:ascii="Times New Roman" w:hAnsi="Times New Roman"/>
                <w:b/>
                <w:bCs/>
                <w:sz w:val="24"/>
              </w:rPr>
              <w:t>Mục tiêu của chuyên ngành đào tạo được xác đ</w:t>
            </w:r>
            <w:r>
              <w:rPr>
                <w:rFonts w:ascii="Times New Roman" w:hAnsi="Times New Roman"/>
                <w:b/>
                <w:bCs/>
                <w:sz w:val="24"/>
              </w:rPr>
              <w:t xml:space="preserve">ịnh  rõ </w:t>
            </w:r>
            <w:r w:rsidRPr="001A0A12">
              <w:rPr>
                <w:rFonts w:ascii="Times New Roman" w:hAnsi="Times New Roman"/>
                <w:b/>
                <w:bCs/>
                <w:sz w:val="24"/>
              </w:rPr>
              <w:t>ràng</w:t>
            </w:r>
            <w:r>
              <w:rPr>
                <w:rFonts w:ascii="Times New Roman" w:hAnsi="Times New Roman"/>
                <w:b/>
                <w:bCs/>
                <w:sz w:val="24"/>
              </w:rPr>
              <w:t xml:space="preserve">, cụ thể, được </w:t>
            </w:r>
            <w:r w:rsidRPr="001A0A12">
              <w:rPr>
                <w:rFonts w:ascii="Times New Roman" w:hAnsi="Times New Roman"/>
                <w:b/>
                <w:bCs/>
                <w:sz w:val="24"/>
              </w:rPr>
              <w:t>thông đạt và được thấu hiểu trong  tổ chức</w:t>
            </w:r>
          </w:p>
        </w:tc>
        <w:tc>
          <w:tcPr>
            <w:tcW w:w="1980" w:type="dxa"/>
          </w:tcPr>
          <w:p w:rsidR="009926BD" w:rsidRDefault="009926BD" w:rsidP="00AD6018">
            <w:pPr>
              <w:rPr>
                <w:rFonts w:ascii="Times New Roman" w:hAnsi="Times New Roman"/>
                <w:b/>
                <w:bCs/>
                <w:sz w:val="24"/>
                <w:lang w:val="fr-FR"/>
              </w:rPr>
            </w:pPr>
            <w:r>
              <w:rPr>
                <w:rFonts w:ascii="Times New Roman" w:hAnsi="Times New Roman"/>
                <w:b/>
                <w:bCs/>
                <w:sz w:val="24"/>
                <w:lang w:val="fr-FR"/>
              </w:rPr>
              <w:t xml:space="preserve">Mức đánh giá: </w:t>
            </w:r>
          </w:p>
        </w:tc>
      </w:tr>
    </w:tbl>
    <w:p w:rsidR="00F71C68" w:rsidRPr="00F71C68" w:rsidRDefault="00F71C68" w:rsidP="00AD6018">
      <w:pPr>
        <w:jc w:val="both"/>
        <w:rPr>
          <w:rFonts w:ascii="Times New Roman" w:hAnsi="Times New Roman"/>
          <w:b/>
          <w:bCs/>
          <w:sz w:val="24"/>
        </w:rPr>
      </w:pPr>
    </w:p>
    <w:p w:rsidR="00F71C68" w:rsidRPr="00F71C68" w:rsidRDefault="00F71C68"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F71C68" w:rsidRPr="00F71C68" w:rsidRDefault="00F71C68"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0E4CF9" w:rsidRDefault="00F71C68"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F71C68" w:rsidRPr="00F71C68" w:rsidRDefault="000E4CF9"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0E4CF9" w:rsidRDefault="000E4CF9" w:rsidP="00AD6018">
      <w:pPr>
        <w:rPr>
          <w:rFonts w:ascii="Times New Roman" w:hAnsi="Times New Roman"/>
          <w:sz w:val="26"/>
          <w:szCs w:val="26"/>
        </w:rPr>
      </w:pPr>
      <w:r>
        <w:rPr>
          <w:rFonts w:ascii="Times New Roman" w:hAnsi="Times New Roman"/>
          <w:sz w:val="26"/>
          <w:szCs w:val="26"/>
        </w:rPr>
        <w:t xml:space="preserve">- </w:t>
      </w:r>
      <w:r w:rsidR="00F71C68"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0E4CF9" w:rsidRDefault="000E4CF9" w:rsidP="00AD6018">
      <w:pPr>
        <w:rPr>
          <w:rFonts w:ascii="Times New Roman" w:hAnsi="Times New Roman"/>
          <w:sz w:val="26"/>
          <w:szCs w:val="26"/>
        </w:rPr>
      </w:pPr>
      <w:r>
        <w:rPr>
          <w:rFonts w:ascii="Times New Roman" w:hAnsi="Times New Roman"/>
          <w:sz w:val="26"/>
          <w:szCs w:val="26"/>
        </w:rPr>
        <w:t>- Tự đánh giá của chuyên ngành:</w:t>
      </w:r>
    </w:p>
    <w:p w:rsidR="00F71C68" w:rsidRDefault="000E4CF9" w:rsidP="00AD6018">
      <w:pPr>
        <w:rPr>
          <w:rFonts w:ascii="Times New Roman" w:hAnsi="Times New Roman"/>
          <w:sz w:val="26"/>
          <w:szCs w:val="26"/>
        </w:rPr>
      </w:pPr>
      <w:r>
        <w:rPr>
          <w:rFonts w:ascii="Times New Roman" w:hAnsi="Times New Roman"/>
          <w:sz w:val="26"/>
          <w:szCs w:val="26"/>
        </w:rPr>
        <w:t xml:space="preserve">- </w:t>
      </w:r>
      <w:r w:rsidR="00F71C68" w:rsidRPr="00F71C68">
        <w:rPr>
          <w:rFonts w:ascii="Times New Roman" w:hAnsi="Times New Roman"/>
          <w:sz w:val="26"/>
          <w:szCs w:val="26"/>
        </w:rPr>
        <w:t>Mức đạt của tiêu chí:</w:t>
      </w:r>
    </w:p>
    <w:p w:rsidR="00CB7DD3"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Tiêu chí 1.</w:t>
            </w:r>
            <w:r>
              <w:rPr>
                <w:rFonts w:ascii="Times New Roman" w:hAnsi="Times New Roman"/>
                <w:b/>
                <w:bCs/>
                <w:sz w:val="24"/>
              </w:rPr>
              <w:t>2</w:t>
            </w:r>
          </w:p>
        </w:tc>
        <w:tc>
          <w:tcPr>
            <w:tcW w:w="5940" w:type="dxa"/>
          </w:tcPr>
          <w:p w:rsidR="009926BD" w:rsidRDefault="009926BD" w:rsidP="006917FA">
            <w:pPr>
              <w:rPr>
                <w:rFonts w:ascii="Times New Roman" w:hAnsi="Times New Roman"/>
                <w:b/>
                <w:bCs/>
                <w:sz w:val="24"/>
                <w:lang w:val="fr-FR"/>
              </w:rPr>
            </w:pPr>
            <w:r w:rsidRPr="00D105A6">
              <w:rPr>
                <w:rFonts w:ascii="Times New Roman" w:hAnsi="Times New Roman"/>
                <w:b/>
                <w:bCs/>
                <w:sz w:val="24"/>
              </w:rPr>
              <w:t>Mục tiêu chuyên ngành đào tạo đảm bảo tín</w:t>
            </w:r>
            <w:r>
              <w:rPr>
                <w:rFonts w:ascii="Times New Roman" w:hAnsi="Times New Roman"/>
                <w:b/>
                <w:bCs/>
                <w:sz w:val="24"/>
              </w:rPr>
              <w:t xml:space="preserve">h phù hợp với mục tiêu giáo dục </w:t>
            </w:r>
            <w:r w:rsidRPr="00D105A6">
              <w:rPr>
                <w:rFonts w:ascii="Times New Roman" w:hAnsi="Times New Roman"/>
                <w:b/>
                <w:bCs/>
                <w:sz w:val="24"/>
              </w:rPr>
              <w:t>của ngành GD&amp;ĐT, chiến lược phát triển kinh tế - xã hội; nhu cầu của người học và của người sử dụng lao động; phù hợp với nguồn lực của cơ sở đào tạo</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463EDF" w:rsidRDefault="00463EDF" w:rsidP="00AD6018">
      <w:pPr>
        <w:jc w:val="both"/>
        <w:rPr>
          <w:rFonts w:ascii="Times New Roman" w:hAnsi="Times New Roman"/>
          <w:b/>
          <w:bCs/>
          <w:sz w:val="24"/>
        </w:rPr>
      </w:pPr>
    </w:p>
    <w:p w:rsidR="000E4CF9" w:rsidRPr="00F71C68" w:rsidRDefault="000E4CF9"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0E4CF9" w:rsidRPr="00F71C68" w:rsidRDefault="000E4CF9"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0E4CF9" w:rsidRDefault="000E4CF9"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0E4CF9" w:rsidRPr="00F71C68" w:rsidRDefault="000E4CF9"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0E4CF9" w:rsidRDefault="000E4CF9"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0E4CF9" w:rsidRDefault="000E4CF9" w:rsidP="00AD6018">
      <w:pPr>
        <w:rPr>
          <w:rFonts w:ascii="Times New Roman" w:hAnsi="Times New Roman"/>
          <w:sz w:val="26"/>
          <w:szCs w:val="26"/>
        </w:rPr>
      </w:pPr>
      <w:r>
        <w:rPr>
          <w:rFonts w:ascii="Times New Roman" w:hAnsi="Times New Roman"/>
          <w:sz w:val="26"/>
          <w:szCs w:val="26"/>
        </w:rPr>
        <w:t>- Tự đánh giá của chuyên ngành:</w:t>
      </w:r>
    </w:p>
    <w:p w:rsidR="005225CE" w:rsidRDefault="000E4CF9" w:rsidP="00AD6018">
      <w:pPr>
        <w:ind w:left="1311" w:hanging="1311"/>
        <w:jc w:val="both"/>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Default="00CB7DD3" w:rsidP="00AD6018">
      <w:pPr>
        <w:ind w:left="1311" w:hanging="1311"/>
        <w:jc w:val="both"/>
        <w:rPr>
          <w:rFonts w:ascii="Times New Roman" w:hAnsi="Times New Roman"/>
          <w:sz w:val="26"/>
          <w:szCs w:val="26"/>
        </w:rPr>
      </w:pPr>
    </w:p>
    <w:p w:rsidR="005225CE" w:rsidRDefault="005225CE" w:rsidP="00AD6018">
      <w:pPr>
        <w:ind w:left="1311" w:hanging="1311"/>
        <w:jc w:val="both"/>
        <w:rPr>
          <w:rFonts w:ascii="Times New Roman" w:hAnsi="Times New Roman"/>
          <w:b/>
          <w:sz w:val="26"/>
          <w:szCs w:val="26"/>
          <w:u w:val="single"/>
        </w:rPr>
      </w:pPr>
      <w:r w:rsidRPr="005225CE">
        <w:rPr>
          <w:rFonts w:ascii="Times New Roman" w:hAnsi="Times New Roman"/>
          <w:b/>
          <w:sz w:val="26"/>
          <w:szCs w:val="26"/>
          <w:u w:val="single"/>
        </w:rPr>
        <w:t>Tóm tắt tiêu chuẩn 1</w:t>
      </w:r>
    </w:p>
    <w:p w:rsidR="00AD6018" w:rsidRPr="005225CE" w:rsidRDefault="00AD6018" w:rsidP="00AD6018">
      <w:pPr>
        <w:ind w:left="1311" w:hanging="1311"/>
        <w:jc w:val="both"/>
        <w:rPr>
          <w:rFonts w:ascii="Times New Roman" w:hAnsi="Times New Roman"/>
          <w:b/>
          <w:bCs/>
          <w:sz w:val="24"/>
          <w:u w:val="single"/>
        </w:rPr>
      </w:pPr>
    </w:p>
    <w:p w:rsidR="00E41109" w:rsidRPr="002D61BB" w:rsidRDefault="00576CFA" w:rsidP="00AD6018">
      <w:pPr>
        <w:rPr>
          <w:rFonts w:ascii="Times New Roman" w:hAnsi="Times New Roman"/>
          <w:b/>
          <w:sz w:val="24"/>
        </w:rPr>
      </w:pPr>
      <w:r w:rsidRPr="002D61BB">
        <w:rPr>
          <w:rFonts w:ascii="Times New Roman" w:hAnsi="Times New Roman"/>
          <w:b/>
          <w:sz w:val="24"/>
        </w:rPr>
        <w:t xml:space="preserve">2. Tiêu chuẩn 2: Chương trình đào tạo các chuyên ngành </w:t>
      </w:r>
    </w:p>
    <w:p w:rsidR="009926BD" w:rsidRDefault="009926BD" w:rsidP="00AD6018">
      <w:pPr>
        <w:rPr>
          <w:rFonts w:ascii="Times New Roman" w:hAnsi="Times New Roman"/>
          <w:b/>
          <w:bCs/>
          <w:sz w:val="24"/>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sidR="00CB7DD3">
              <w:rPr>
                <w:rFonts w:ascii="Times New Roman" w:hAnsi="Times New Roman"/>
                <w:b/>
                <w:bCs/>
                <w:sz w:val="24"/>
              </w:rPr>
              <w:t>2.1</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 xml:space="preserve">Quy trình xây dựng chương trình đào tạo được thực hiện theo đúng quy định, </w:t>
            </w:r>
            <w:r>
              <w:rPr>
                <w:rFonts w:ascii="Times New Roman" w:hAnsi="Times New Roman"/>
                <w:b/>
                <w:bCs/>
                <w:sz w:val="24"/>
              </w:rPr>
              <w:t>đảm bảo tính khoa học và hợp lý</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9926BD" w:rsidRDefault="009926BD" w:rsidP="00AD6018">
      <w:pPr>
        <w:rPr>
          <w:rFonts w:ascii="Times New Roman" w:hAnsi="Times New Roman"/>
          <w:b/>
          <w:bCs/>
          <w:sz w:val="24"/>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DA0A0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2D61BB"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Pr>
                <w:rFonts w:ascii="Times New Roman" w:hAnsi="Times New Roman"/>
                <w:b/>
                <w:bCs/>
                <w:sz w:val="24"/>
              </w:rPr>
              <w:t>Tiêu chí 2</w:t>
            </w:r>
            <w:r w:rsidR="009926BD" w:rsidRPr="001A0A12">
              <w:rPr>
                <w:rFonts w:ascii="Times New Roman" w:hAnsi="Times New Roman"/>
                <w:b/>
                <w:bCs/>
                <w:sz w:val="24"/>
              </w:rPr>
              <w:t>.</w:t>
            </w:r>
            <w:r w:rsidR="009926BD">
              <w:rPr>
                <w:rFonts w:ascii="Times New Roman" w:hAnsi="Times New Roman"/>
                <w:b/>
                <w:bCs/>
                <w:sz w:val="24"/>
              </w:rPr>
              <w:t>2</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Cấu trúc chương trình đảm bảo tính khoa học, hợp lý về nội dung, thời lượng, cập nhật, hiện đại và đáp ứng việc thực hiệ</w:t>
            </w:r>
            <w:r>
              <w:rPr>
                <w:rFonts w:ascii="Times New Roman" w:hAnsi="Times New Roman"/>
                <w:b/>
                <w:bCs/>
                <w:sz w:val="24"/>
              </w:rPr>
              <w:t>n mục tiêu chuyên ngành đào tạo</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9926BD" w:rsidRDefault="009926BD" w:rsidP="00AD6018">
      <w:pPr>
        <w:jc w:val="both"/>
        <w:rPr>
          <w:rFonts w:ascii="Times New Roman" w:hAnsi="Times New Roman"/>
          <w:b/>
          <w:bCs/>
          <w:sz w:val="24"/>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AD601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CB7DD3" w:rsidRPr="00CB7DD3" w:rsidRDefault="009926BD" w:rsidP="006917FA">
            <w:pPr>
              <w:rPr>
                <w:rFonts w:ascii="Times New Roman" w:hAnsi="Times New Roman"/>
                <w:b/>
                <w:bCs/>
                <w:sz w:val="24"/>
              </w:rPr>
            </w:pPr>
            <w:r w:rsidRPr="001A0A12">
              <w:rPr>
                <w:rFonts w:ascii="Times New Roman" w:hAnsi="Times New Roman"/>
                <w:b/>
                <w:bCs/>
                <w:sz w:val="24"/>
              </w:rPr>
              <w:t xml:space="preserve">Tiêu chí </w:t>
            </w:r>
            <w:r w:rsidR="00CB7DD3">
              <w:rPr>
                <w:rFonts w:ascii="Times New Roman" w:hAnsi="Times New Roman"/>
                <w:b/>
                <w:bCs/>
                <w:sz w:val="24"/>
              </w:rPr>
              <w:t>2.3</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Chương trình có tính liên thông chặt chẽ giữa các trình độ, ngành và chuyên ngành đào tạo khác của Trường và các cơ sở đào tạo khác trong và ngoài nước</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Default="00CB7DD3" w:rsidP="00AD6018">
      <w:pPr>
        <w:ind w:left="1311" w:hanging="1311"/>
        <w:jc w:val="both"/>
        <w:rPr>
          <w:rFonts w:ascii="Times New Roman" w:hAnsi="Times New Roman"/>
          <w:b/>
          <w:sz w:val="26"/>
          <w:szCs w:val="26"/>
          <w:u w:val="single"/>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2</w:t>
      </w:r>
    </w:p>
    <w:p w:rsidR="002D61BB" w:rsidRPr="002D61BB" w:rsidRDefault="002D61BB" w:rsidP="00AD6018">
      <w:pPr>
        <w:rPr>
          <w:rFonts w:ascii="Times New Roman" w:hAnsi="Times New Roman"/>
          <w:b/>
          <w:bCs/>
          <w:sz w:val="24"/>
        </w:rPr>
      </w:pPr>
    </w:p>
    <w:p w:rsidR="00576CFA" w:rsidRDefault="00576CFA" w:rsidP="00AD6018">
      <w:pPr>
        <w:rPr>
          <w:rFonts w:ascii="Times New Roman" w:hAnsi="Times New Roman"/>
          <w:b/>
          <w:bCs/>
          <w:sz w:val="24"/>
        </w:rPr>
      </w:pPr>
      <w:r w:rsidRPr="002D61BB">
        <w:rPr>
          <w:rFonts w:ascii="Times New Roman" w:hAnsi="Times New Roman"/>
          <w:b/>
          <w:bCs/>
          <w:sz w:val="24"/>
        </w:rPr>
        <w:t>3. Tiêu chuẩn 3: Giáo trình, tài liệu phục vụ đào tạo chuyên ngành</w:t>
      </w:r>
    </w:p>
    <w:p w:rsidR="00CB7DD3" w:rsidRPr="002D61BB" w:rsidRDefault="00CB7DD3" w:rsidP="00AD6018">
      <w:pPr>
        <w:rPr>
          <w:rFonts w:ascii="Times New Roman" w:hAnsi="Times New Roman"/>
          <w:b/>
          <w:bCs/>
          <w:sz w:val="24"/>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Tiêu chí 3.1.</w:t>
            </w:r>
          </w:p>
        </w:tc>
        <w:tc>
          <w:tcPr>
            <w:tcW w:w="5940" w:type="dxa"/>
          </w:tcPr>
          <w:p w:rsidR="009926BD" w:rsidRPr="00CB7DD3" w:rsidRDefault="00CB7DD3" w:rsidP="00CB7DD3">
            <w:pPr>
              <w:jc w:val="both"/>
              <w:rPr>
                <w:rFonts w:ascii="Times New Roman" w:hAnsi="Times New Roman"/>
                <w:b/>
                <w:bCs/>
                <w:sz w:val="24"/>
              </w:rPr>
            </w:pPr>
            <w:r w:rsidRPr="002D61BB">
              <w:rPr>
                <w:rFonts w:ascii="Times New Roman" w:hAnsi="Times New Roman"/>
                <w:b/>
                <w:bCs/>
                <w:sz w:val="24"/>
              </w:rPr>
              <w:t>Giáo trình, tài liệu phục vụ đào tạo đảm bảo đủ về số lượng và cơ cấu đáp ứng yêu cầu đào tạo chuyên ngành</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lastRenderedPageBreak/>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9926BD" w:rsidRDefault="00CB7DD3" w:rsidP="009926BD">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Pr>
                <w:rFonts w:ascii="Times New Roman" w:hAnsi="Times New Roman"/>
                <w:b/>
                <w:bCs/>
                <w:sz w:val="24"/>
              </w:rPr>
              <w:t>Tiêu chí 3</w:t>
            </w:r>
            <w:r w:rsidR="009926BD" w:rsidRPr="001A0A12">
              <w:rPr>
                <w:rFonts w:ascii="Times New Roman" w:hAnsi="Times New Roman"/>
                <w:b/>
                <w:bCs/>
                <w:sz w:val="24"/>
              </w:rPr>
              <w:t>.</w:t>
            </w:r>
            <w:r w:rsidR="009926BD">
              <w:rPr>
                <w:rFonts w:ascii="Times New Roman" w:hAnsi="Times New Roman"/>
                <w:b/>
                <w:bCs/>
                <w:sz w:val="24"/>
              </w:rPr>
              <w:t>2</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Quy trình soạn thảo giáo trình, tài liệu phục vụ đào tạo chuyên ngành đảm bảo quy định hiện hành</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9926BD" w:rsidRDefault="00CB7DD3" w:rsidP="009926BD">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sidR="00CB7DD3">
              <w:rPr>
                <w:rFonts w:ascii="Times New Roman" w:hAnsi="Times New Roman"/>
                <w:b/>
                <w:bCs/>
                <w:sz w:val="24"/>
              </w:rPr>
              <w:t>3.3</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Giáo trình, tài liệu phục vụ đào tạo chuyên ngành</w:t>
            </w:r>
            <w:r w:rsidRPr="002D61BB">
              <w:rPr>
                <w:rFonts w:ascii="Times New Roman" w:hAnsi="Times New Roman"/>
                <w:b/>
                <w:sz w:val="24"/>
              </w:rPr>
              <w:t xml:space="preserve"> đảm bảo chất lượng</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3</w:t>
      </w:r>
    </w:p>
    <w:p w:rsidR="002D61BB" w:rsidRPr="002D61BB" w:rsidRDefault="002D61BB" w:rsidP="00AD6018">
      <w:pPr>
        <w:ind w:left="1311" w:hanging="1311"/>
        <w:rPr>
          <w:rFonts w:ascii="Times New Roman" w:hAnsi="Times New Roman"/>
          <w:b/>
          <w:sz w:val="24"/>
        </w:rPr>
      </w:pPr>
    </w:p>
    <w:p w:rsidR="00576CFA" w:rsidRDefault="00576CFA" w:rsidP="00AD6018">
      <w:pPr>
        <w:ind w:left="1311" w:hanging="1311"/>
        <w:rPr>
          <w:rFonts w:ascii="Times New Roman" w:hAnsi="Times New Roman"/>
          <w:b/>
          <w:bCs/>
          <w:sz w:val="24"/>
        </w:rPr>
      </w:pPr>
      <w:r w:rsidRPr="002D61BB">
        <w:rPr>
          <w:rFonts w:ascii="Times New Roman" w:hAnsi="Times New Roman"/>
          <w:b/>
          <w:bCs/>
          <w:sz w:val="24"/>
        </w:rPr>
        <w:t xml:space="preserve">4. Tiêu chuẩn 4: </w:t>
      </w:r>
      <w:r w:rsidR="002D61BB" w:rsidRPr="002D61BB">
        <w:rPr>
          <w:rFonts w:ascii="Times New Roman" w:hAnsi="Times New Roman"/>
          <w:b/>
          <w:bCs/>
          <w:sz w:val="24"/>
        </w:rPr>
        <w:t>Phương pháp giảng dạy và đánh giá kết quả học tập</w:t>
      </w:r>
    </w:p>
    <w:p w:rsidR="00CB7DD3" w:rsidRPr="002D61BB" w:rsidRDefault="00CB7DD3" w:rsidP="00AD6018">
      <w:pPr>
        <w:ind w:left="1311" w:hanging="1311"/>
        <w:rPr>
          <w:rFonts w:ascii="Times New Roman" w:hAnsi="Times New Roman"/>
          <w:b/>
          <w:bCs/>
          <w:sz w:val="24"/>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sidR="00CB7DD3">
              <w:rPr>
                <w:rFonts w:ascii="Times New Roman" w:hAnsi="Times New Roman"/>
                <w:b/>
                <w:bCs/>
                <w:sz w:val="24"/>
              </w:rPr>
              <w:t>4.1</w:t>
            </w:r>
          </w:p>
        </w:tc>
        <w:tc>
          <w:tcPr>
            <w:tcW w:w="5940" w:type="dxa"/>
          </w:tcPr>
          <w:p w:rsidR="009926BD" w:rsidRPr="00CB7DD3" w:rsidRDefault="00CB7DD3" w:rsidP="006917FA">
            <w:pPr>
              <w:rPr>
                <w:rFonts w:ascii="Times New Roman" w:hAnsi="Times New Roman"/>
                <w:b/>
                <w:bCs/>
                <w:sz w:val="24"/>
              </w:rPr>
            </w:pPr>
            <w:r w:rsidRPr="002D61BB">
              <w:rPr>
                <w:rFonts w:ascii="Times New Roman" w:hAnsi="Times New Roman"/>
                <w:b/>
                <w:bCs/>
                <w:sz w:val="24"/>
              </w:rPr>
              <w:t>Phương pháp giảng dạy đảm bảo tính khoa học, hợp lý và được đổi mới</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Default="00CB7DD3" w:rsidP="009926BD">
      <w:pPr>
        <w:rPr>
          <w:rFonts w:ascii="Times New Roman" w:hAnsi="Times New Roman"/>
          <w:sz w:val="26"/>
          <w:szCs w:val="26"/>
        </w:rPr>
      </w:pPr>
    </w:p>
    <w:p w:rsidR="00CB7DD3" w:rsidRDefault="00CB7DD3" w:rsidP="009926BD">
      <w:pPr>
        <w:rPr>
          <w:rFonts w:ascii="Times New Roman" w:hAnsi="Times New Roman"/>
          <w:sz w:val="26"/>
          <w:szCs w:val="26"/>
        </w:rPr>
      </w:pPr>
    </w:p>
    <w:p w:rsidR="00CB7DD3" w:rsidRPr="009926BD" w:rsidRDefault="00CB7DD3" w:rsidP="009926BD">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Pr>
                <w:rFonts w:ascii="Times New Roman" w:hAnsi="Times New Roman"/>
                <w:b/>
                <w:bCs/>
                <w:sz w:val="24"/>
              </w:rPr>
              <w:lastRenderedPageBreak/>
              <w:t>Tiêu chí 4</w:t>
            </w:r>
            <w:r w:rsidR="009926BD" w:rsidRPr="001A0A12">
              <w:rPr>
                <w:rFonts w:ascii="Times New Roman" w:hAnsi="Times New Roman"/>
                <w:b/>
                <w:bCs/>
                <w:sz w:val="24"/>
              </w:rPr>
              <w:t>.</w:t>
            </w:r>
            <w:r w:rsidR="009926BD">
              <w:rPr>
                <w:rFonts w:ascii="Times New Roman" w:hAnsi="Times New Roman"/>
                <w:b/>
                <w:bCs/>
                <w:sz w:val="24"/>
              </w:rPr>
              <w:t>2</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Phương pháp và quy trình kiểm tra đánh giá kết quả học tập của người học phù hợp với trình độ, đối tượng đào tạo</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4</w:t>
      </w:r>
    </w:p>
    <w:p w:rsidR="002D61BB" w:rsidRPr="002D61BB" w:rsidRDefault="002D61BB" w:rsidP="00AD6018">
      <w:pPr>
        <w:ind w:left="1311" w:hanging="1311"/>
        <w:rPr>
          <w:rFonts w:ascii="Times New Roman" w:hAnsi="Times New Roman"/>
          <w:b/>
          <w:bCs/>
          <w:sz w:val="24"/>
        </w:rPr>
      </w:pPr>
    </w:p>
    <w:p w:rsidR="00576CFA" w:rsidRDefault="00576CFA" w:rsidP="00AD6018">
      <w:pPr>
        <w:ind w:left="1311" w:hanging="1311"/>
        <w:jc w:val="both"/>
        <w:rPr>
          <w:rFonts w:ascii="Times New Roman" w:hAnsi="Times New Roman"/>
          <w:b/>
          <w:bCs/>
          <w:sz w:val="24"/>
        </w:rPr>
      </w:pPr>
      <w:r w:rsidRPr="002D61BB">
        <w:rPr>
          <w:rFonts w:ascii="Times New Roman" w:hAnsi="Times New Roman"/>
          <w:b/>
          <w:bCs/>
          <w:sz w:val="24"/>
        </w:rPr>
        <w:t xml:space="preserve">5. Tiêu chuẩn 5: </w:t>
      </w:r>
      <w:r w:rsidR="002D61BB" w:rsidRPr="002D61BB">
        <w:rPr>
          <w:rFonts w:ascii="Times New Roman" w:hAnsi="Times New Roman"/>
          <w:b/>
          <w:bCs/>
          <w:sz w:val="24"/>
        </w:rPr>
        <w:t xml:space="preserve">Hoạt động Khoa học – công nghệ </w:t>
      </w:r>
    </w:p>
    <w:p w:rsidR="00CB7DD3" w:rsidRPr="002D61BB" w:rsidRDefault="00CB7DD3" w:rsidP="00AD6018">
      <w:pPr>
        <w:ind w:left="1311" w:hanging="1311"/>
        <w:jc w:val="both"/>
        <w:rPr>
          <w:rFonts w:ascii="Times New Roman" w:hAnsi="Times New Roman"/>
          <w:b/>
          <w:bCs/>
          <w:sz w:val="24"/>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sidR="00CB7DD3">
              <w:rPr>
                <w:rFonts w:ascii="Times New Roman" w:hAnsi="Times New Roman"/>
                <w:b/>
                <w:bCs/>
                <w:sz w:val="24"/>
              </w:rPr>
              <w:t>5.</w:t>
            </w:r>
            <w:r w:rsidRPr="001A0A12">
              <w:rPr>
                <w:rFonts w:ascii="Times New Roman" w:hAnsi="Times New Roman"/>
                <w:b/>
                <w:bCs/>
                <w:sz w:val="24"/>
              </w:rPr>
              <w:t>1</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Hoạt động khoa học - công nghệ được triển khai đúng quy định và gắn với đào tạo chuyên ngành</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9926BD">
      <w:pPr>
        <w:rPr>
          <w:rFonts w:ascii="Times New Roman" w:hAnsi="Times New Roman"/>
          <w:b/>
          <w:bCs/>
          <w:sz w:val="24"/>
          <w:lang w:val="fr-FR"/>
        </w:rPr>
      </w:pPr>
    </w:p>
    <w:p w:rsidR="002D61BB" w:rsidRPr="00F71C68" w:rsidRDefault="002D61BB" w:rsidP="009926BD">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9926BD">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9926BD">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9926BD">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9926BD">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Pr>
                <w:rFonts w:ascii="Times New Roman" w:hAnsi="Times New Roman"/>
                <w:b/>
                <w:bCs/>
                <w:sz w:val="24"/>
              </w:rPr>
              <w:t>Tiêu chí 5</w:t>
            </w:r>
            <w:r w:rsidR="009926BD" w:rsidRPr="001A0A12">
              <w:rPr>
                <w:rFonts w:ascii="Times New Roman" w:hAnsi="Times New Roman"/>
                <w:b/>
                <w:bCs/>
                <w:sz w:val="24"/>
              </w:rPr>
              <w:t>.</w:t>
            </w:r>
            <w:r w:rsidR="009926BD">
              <w:rPr>
                <w:rFonts w:ascii="Times New Roman" w:hAnsi="Times New Roman"/>
                <w:b/>
                <w:bCs/>
                <w:sz w:val="24"/>
              </w:rPr>
              <w:t>2</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bCs/>
                <w:sz w:val="24"/>
              </w:rPr>
              <w:t>Hoạt động khoa học - công nghệ của đội ngũ giảng viên và cán bộ quản lý giáo dục được triển khai theo đúng kế hoạch và có định hướng dài hạn</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9926BD">
      <w:pPr>
        <w:rPr>
          <w:rFonts w:ascii="Times New Roman" w:hAnsi="Times New Roman"/>
          <w:b/>
          <w:bCs/>
          <w:sz w:val="24"/>
          <w:lang w:val="fr-FR"/>
        </w:rPr>
      </w:pPr>
    </w:p>
    <w:p w:rsidR="002D61BB" w:rsidRPr="00F71C68" w:rsidRDefault="002D61BB" w:rsidP="009926BD">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5</w:t>
      </w:r>
    </w:p>
    <w:p w:rsidR="009926BD" w:rsidRDefault="009926BD" w:rsidP="00CB7DD3">
      <w:pPr>
        <w:jc w:val="both"/>
        <w:rPr>
          <w:rFonts w:ascii="Times New Roman" w:hAnsi="Times New Roman"/>
          <w:b/>
          <w:bCs/>
          <w:sz w:val="24"/>
        </w:rPr>
      </w:pPr>
    </w:p>
    <w:p w:rsidR="00C14F6B" w:rsidRDefault="00C14F6B" w:rsidP="00CB7DD3">
      <w:pPr>
        <w:jc w:val="both"/>
        <w:rPr>
          <w:rFonts w:ascii="Times New Roman" w:hAnsi="Times New Roman"/>
          <w:b/>
          <w:bCs/>
          <w:sz w:val="24"/>
        </w:rPr>
      </w:pPr>
    </w:p>
    <w:p w:rsidR="00C14F6B" w:rsidRDefault="00C14F6B" w:rsidP="00CB7DD3">
      <w:pPr>
        <w:jc w:val="both"/>
        <w:rPr>
          <w:rFonts w:ascii="Times New Roman" w:hAnsi="Times New Roman"/>
          <w:b/>
          <w:bCs/>
          <w:sz w:val="24"/>
        </w:rPr>
      </w:pPr>
    </w:p>
    <w:p w:rsidR="00C14F6B" w:rsidRDefault="00C14F6B" w:rsidP="00CB7DD3">
      <w:pPr>
        <w:jc w:val="both"/>
        <w:rPr>
          <w:rFonts w:ascii="Times New Roman" w:hAnsi="Times New Roman"/>
          <w:b/>
          <w:bCs/>
          <w:sz w:val="24"/>
        </w:rPr>
      </w:pPr>
    </w:p>
    <w:p w:rsidR="00C14F6B" w:rsidRDefault="00C14F6B" w:rsidP="00CB7DD3">
      <w:pPr>
        <w:jc w:val="both"/>
        <w:rPr>
          <w:rFonts w:ascii="Times New Roman" w:hAnsi="Times New Roman"/>
          <w:b/>
          <w:bCs/>
          <w:sz w:val="24"/>
        </w:rPr>
      </w:pPr>
    </w:p>
    <w:p w:rsidR="00C14F6B" w:rsidRDefault="00C14F6B" w:rsidP="00CB7DD3">
      <w:pPr>
        <w:jc w:val="both"/>
        <w:rPr>
          <w:rFonts w:ascii="Times New Roman" w:hAnsi="Times New Roman"/>
          <w:b/>
          <w:bCs/>
          <w:sz w:val="24"/>
        </w:rPr>
      </w:pPr>
    </w:p>
    <w:p w:rsidR="00C14F6B" w:rsidRDefault="00C14F6B" w:rsidP="00CB7DD3">
      <w:pPr>
        <w:jc w:val="both"/>
        <w:rPr>
          <w:rFonts w:ascii="Times New Roman" w:hAnsi="Times New Roman"/>
          <w:b/>
          <w:bCs/>
          <w:sz w:val="24"/>
        </w:rPr>
      </w:pPr>
    </w:p>
    <w:p w:rsidR="00C14F6B" w:rsidRPr="002D61BB" w:rsidRDefault="00C14F6B" w:rsidP="00CB7DD3">
      <w:pPr>
        <w:jc w:val="both"/>
        <w:rPr>
          <w:rFonts w:ascii="Times New Roman" w:hAnsi="Times New Roman"/>
          <w:b/>
          <w:bCs/>
          <w:sz w:val="24"/>
        </w:rPr>
      </w:pPr>
    </w:p>
    <w:p w:rsidR="00576CFA" w:rsidRDefault="00576CFA" w:rsidP="00AD6018">
      <w:pPr>
        <w:jc w:val="both"/>
        <w:rPr>
          <w:rFonts w:ascii="Times New Roman" w:hAnsi="Times New Roman"/>
          <w:b/>
          <w:sz w:val="24"/>
        </w:rPr>
      </w:pPr>
      <w:r w:rsidRPr="002D61BB">
        <w:rPr>
          <w:rFonts w:ascii="Times New Roman" w:hAnsi="Times New Roman"/>
          <w:b/>
          <w:sz w:val="24"/>
        </w:rPr>
        <w:lastRenderedPageBreak/>
        <w:t>6. Tiêu chuẩn 6: Người học</w:t>
      </w:r>
    </w:p>
    <w:p w:rsidR="00CB7DD3" w:rsidRPr="002D61BB" w:rsidRDefault="00CB7DD3" w:rsidP="00AD6018">
      <w:pPr>
        <w:jc w:val="both"/>
        <w:rPr>
          <w:rFonts w:ascii="Times New Roman" w:hAnsi="Times New Roman"/>
          <w:b/>
          <w:sz w:val="24"/>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Pr>
                <w:rFonts w:ascii="Times New Roman" w:hAnsi="Times New Roman"/>
                <w:b/>
                <w:bCs/>
                <w:sz w:val="24"/>
              </w:rPr>
              <w:t>Tiêu chí 6.1</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sz w:val="24"/>
              </w:rPr>
              <w:t>Chất lượng đầu vào của chuyên ngành đào tạo</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CB7DD3" w:rsidP="006917FA">
            <w:pPr>
              <w:rPr>
                <w:rFonts w:ascii="Times New Roman" w:hAnsi="Times New Roman"/>
                <w:b/>
                <w:bCs/>
                <w:sz w:val="24"/>
                <w:lang w:val="fr-FR"/>
              </w:rPr>
            </w:pPr>
            <w:r>
              <w:rPr>
                <w:rFonts w:ascii="Times New Roman" w:hAnsi="Times New Roman"/>
                <w:b/>
                <w:bCs/>
                <w:sz w:val="24"/>
              </w:rPr>
              <w:t>Tiêu chí 6</w:t>
            </w:r>
            <w:r w:rsidR="009926BD" w:rsidRPr="001A0A12">
              <w:rPr>
                <w:rFonts w:ascii="Times New Roman" w:hAnsi="Times New Roman"/>
                <w:b/>
                <w:bCs/>
                <w:sz w:val="24"/>
              </w:rPr>
              <w:t>.</w:t>
            </w:r>
            <w:r w:rsidR="009926BD">
              <w:rPr>
                <w:rFonts w:ascii="Times New Roman" w:hAnsi="Times New Roman"/>
                <w:b/>
                <w:bCs/>
                <w:sz w:val="24"/>
              </w:rPr>
              <w:t>2</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sz w:val="24"/>
              </w:rPr>
              <w:t>Chất lượng học tập của người học</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sidR="00CB7DD3">
              <w:rPr>
                <w:rFonts w:ascii="Times New Roman" w:hAnsi="Times New Roman"/>
                <w:b/>
                <w:bCs/>
                <w:sz w:val="24"/>
              </w:rPr>
              <w:t>6.3</w:t>
            </w:r>
          </w:p>
        </w:tc>
        <w:tc>
          <w:tcPr>
            <w:tcW w:w="5940" w:type="dxa"/>
          </w:tcPr>
          <w:p w:rsidR="009926BD" w:rsidRDefault="00CB7DD3" w:rsidP="006917FA">
            <w:pPr>
              <w:rPr>
                <w:rFonts w:ascii="Times New Roman" w:hAnsi="Times New Roman"/>
                <w:b/>
                <w:bCs/>
                <w:sz w:val="24"/>
                <w:lang w:val="fr-FR"/>
              </w:rPr>
            </w:pPr>
            <w:r w:rsidRPr="002D61BB">
              <w:rPr>
                <w:rFonts w:ascii="Times New Roman" w:hAnsi="Times New Roman"/>
                <w:b/>
                <w:sz w:val="24"/>
              </w:rPr>
              <w:t>Chất lượng rèn luyện của người học</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Pr>
                <w:rFonts w:ascii="Times New Roman" w:hAnsi="Times New Roman"/>
                <w:b/>
                <w:bCs/>
                <w:sz w:val="24"/>
              </w:rPr>
              <w:t>6.4</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rPr>
              <w:t>Chất lượng người học tốt nghiệp</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6</w:t>
      </w:r>
    </w:p>
    <w:p w:rsidR="002D61BB" w:rsidRPr="002D61BB" w:rsidRDefault="002D61BB" w:rsidP="00AD6018">
      <w:pPr>
        <w:jc w:val="both"/>
        <w:rPr>
          <w:rFonts w:ascii="Times New Roman" w:hAnsi="Times New Roman"/>
          <w:b/>
          <w:sz w:val="24"/>
        </w:rPr>
      </w:pPr>
    </w:p>
    <w:p w:rsidR="002D61BB" w:rsidRDefault="002D61BB" w:rsidP="00AD6018">
      <w:pPr>
        <w:rPr>
          <w:rFonts w:ascii="Times New Roman" w:hAnsi="Times New Roman"/>
          <w:b/>
          <w:sz w:val="24"/>
        </w:rPr>
      </w:pPr>
      <w:r w:rsidRPr="002D61BB">
        <w:rPr>
          <w:rFonts w:ascii="Times New Roman" w:hAnsi="Times New Roman"/>
          <w:b/>
          <w:sz w:val="24"/>
        </w:rPr>
        <w:t>7. Tiêu chuẩn 7: Đội ngũ giáo viên, cán bộ quản lý giáo dục</w:t>
      </w:r>
    </w:p>
    <w:p w:rsidR="00CB7DD3" w:rsidRPr="002D61BB" w:rsidRDefault="00CB7DD3" w:rsidP="00AD6018">
      <w:pPr>
        <w:rPr>
          <w:rFonts w:ascii="Times New Roman" w:hAnsi="Times New Roman"/>
          <w:b/>
          <w:sz w:val="24"/>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Pr>
                <w:rFonts w:ascii="Times New Roman" w:hAnsi="Times New Roman"/>
                <w:b/>
                <w:bCs/>
                <w:sz w:val="24"/>
              </w:rPr>
              <w:t>7.1</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pacing w:val="-10"/>
                <w:sz w:val="24"/>
              </w:rPr>
              <w:t xml:space="preserve">Đảm bảo đủ số lượng, cơ cấu đội ngũ giảng viên giảng dạy </w:t>
            </w:r>
            <w:r w:rsidRPr="002D61BB">
              <w:rPr>
                <w:rFonts w:ascii="Times New Roman" w:hAnsi="Times New Roman"/>
                <w:b/>
                <w:spacing w:val="-10"/>
                <w:sz w:val="24"/>
              </w:rPr>
              <w:lastRenderedPageBreak/>
              <w:t>các học phần ngành và chuyên ngành phù hợp</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lastRenderedPageBreak/>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Pr>
                <w:rFonts w:ascii="Times New Roman" w:hAnsi="Times New Roman"/>
                <w:b/>
                <w:bCs/>
                <w:sz w:val="24"/>
              </w:rPr>
              <w:t>Tiêu chí 7</w:t>
            </w:r>
            <w:r w:rsidRPr="001A0A12">
              <w:rPr>
                <w:rFonts w:ascii="Times New Roman" w:hAnsi="Times New Roman"/>
                <w:b/>
                <w:bCs/>
                <w:sz w:val="24"/>
              </w:rPr>
              <w:t>.</w:t>
            </w:r>
            <w:r>
              <w:rPr>
                <w:rFonts w:ascii="Times New Roman" w:hAnsi="Times New Roman"/>
                <w:b/>
                <w:bCs/>
                <w:sz w:val="24"/>
              </w:rPr>
              <w:t>2</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rPr>
              <w:t>Chất lượng đội ngũ giảng viên</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Pr>
                <w:rFonts w:ascii="Times New Roman" w:hAnsi="Times New Roman"/>
                <w:b/>
                <w:bCs/>
                <w:sz w:val="24"/>
              </w:rPr>
              <w:t>7.3</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lang w:val="sv-SE"/>
              </w:rPr>
              <w:t>Đội ngũ cán bộ quản lý giáo dục có phẩm chất đạo đức, năng lực quản lý chuyên môn, nghiệp vụ và hoàn thành nhiệm vụ được giao</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Pr>
                <w:rFonts w:ascii="Times New Roman" w:hAnsi="Times New Roman"/>
                <w:b/>
                <w:bCs/>
                <w:sz w:val="24"/>
              </w:rPr>
              <w:t>7.4</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lang w:val="sv-SE"/>
              </w:rPr>
              <w:t>Chiến lược, kế hoạch phát triển đội ngũ</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7</w:t>
      </w:r>
    </w:p>
    <w:p w:rsidR="002D61BB" w:rsidRPr="002D61BB" w:rsidRDefault="002D61BB" w:rsidP="00AD6018">
      <w:pPr>
        <w:rPr>
          <w:rFonts w:ascii="Times New Roman" w:hAnsi="Times New Roman"/>
          <w:b/>
          <w:sz w:val="24"/>
          <w:lang w:val="sv-SE"/>
        </w:rPr>
      </w:pPr>
    </w:p>
    <w:p w:rsidR="002D61BB" w:rsidRDefault="002D61BB" w:rsidP="00AD6018">
      <w:pPr>
        <w:rPr>
          <w:rFonts w:ascii="Times New Roman" w:hAnsi="Times New Roman"/>
          <w:b/>
          <w:sz w:val="24"/>
          <w:lang w:val="sv-SE"/>
        </w:rPr>
      </w:pPr>
      <w:r w:rsidRPr="002D61BB">
        <w:rPr>
          <w:rFonts w:ascii="Times New Roman" w:hAnsi="Times New Roman"/>
          <w:b/>
          <w:sz w:val="24"/>
          <w:lang w:val="sv-SE"/>
        </w:rPr>
        <w:t>8. Tiêu chuẩn 8: Hợp tác về đào tạo</w:t>
      </w:r>
    </w:p>
    <w:p w:rsidR="00CB7DD3" w:rsidRPr="002D61BB" w:rsidRDefault="00CB7DD3" w:rsidP="00AD6018">
      <w:pPr>
        <w:rPr>
          <w:rFonts w:ascii="Times New Roman" w:hAnsi="Times New Roman"/>
          <w:b/>
          <w:sz w:val="24"/>
          <w:lang w:val="sv-SE"/>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Pr>
                <w:rFonts w:ascii="Times New Roman" w:hAnsi="Times New Roman"/>
                <w:b/>
                <w:bCs/>
                <w:sz w:val="24"/>
              </w:rPr>
              <w:t>8.</w:t>
            </w:r>
            <w:r w:rsidRPr="001A0A12">
              <w:rPr>
                <w:rFonts w:ascii="Times New Roman" w:hAnsi="Times New Roman"/>
                <w:b/>
                <w:bCs/>
                <w:sz w:val="24"/>
              </w:rPr>
              <w:t>1</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lang w:val="sv-SE"/>
              </w:rPr>
              <w:t xml:space="preserve">Hoạt động liên kết đào tạo chuyên ngành với các cơ sở </w:t>
            </w:r>
            <w:r w:rsidRPr="002D61BB">
              <w:rPr>
                <w:rFonts w:ascii="Times New Roman" w:hAnsi="Times New Roman"/>
                <w:b/>
                <w:sz w:val="24"/>
                <w:lang w:val="sv-SE"/>
              </w:rPr>
              <w:lastRenderedPageBreak/>
              <w:t>đào tạo khác</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lastRenderedPageBreak/>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Pr>
                <w:rFonts w:ascii="Times New Roman" w:hAnsi="Times New Roman"/>
                <w:b/>
                <w:bCs/>
                <w:sz w:val="24"/>
              </w:rPr>
              <w:t>Tiêu chí 8</w:t>
            </w:r>
            <w:r w:rsidRPr="001A0A12">
              <w:rPr>
                <w:rFonts w:ascii="Times New Roman" w:hAnsi="Times New Roman"/>
                <w:b/>
                <w:bCs/>
                <w:sz w:val="24"/>
              </w:rPr>
              <w:t>.</w:t>
            </w:r>
            <w:r>
              <w:rPr>
                <w:rFonts w:ascii="Times New Roman" w:hAnsi="Times New Roman"/>
                <w:b/>
                <w:bCs/>
                <w:sz w:val="24"/>
              </w:rPr>
              <w:t>2</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lang w:val="sv-SE"/>
              </w:rPr>
              <w:t>Hoạt động liên kết đào tạo chuyên ngành với các tổ chức, doanh nghiệp</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2D61BB" w:rsidRPr="005225CE" w:rsidRDefault="002D61BB" w:rsidP="00AD6018">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8</w:t>
      </w:r>
    </w:p>
    <w:p w:rsidR="002D61BB" w:rsidRPr="002D61BB" w:rsidRDefault="002D61BB" w:rsidP="00AD6018">
      <w:pPr>
        <w:rPr>
          <w:rFonts w:ascii="Times New Roman" w:hAnsi="Times New Roman"/>
          <w:b/>
          <w:sz w:val="24"/>
          <w:lang w:val="sv-SE"/>
        </w:rPr>
      </w:pPr>
    </w:p>
    <w:p w:rsidR="002D61BB" w:rsidRDefault="002D61BB" w:rsidP="00AD6018">
      <w:pPr>
        <w:rPr>
          <w:rFonts w:ascii="Times New Roman" w:hAnsi="Times New Roman"/>
          <w:b/>
          <w:sz w:val="24"/>
          <w:lang w:val="sv-SE"/>
        </w:rPr>
      </w:pPr>
      <w:r w:rsidRPr="002D61BB">
        <w:rPr>
          <w:rFonts w:ascii="Times New Roman" w:hAnsi="Times New Roman"/>
          <w:b/>
          <w:sz w:val="24"/>
          <w:lang w:val="sv-SE"/>
        </w:rPr>
        <w:t>9. Tiêu chuẩn 9: Tài chính</w:t>
      </w:r>
    </w:p>
    <w:p w:rsidR="00CB7DD3" w:rsidRPr="002D61BB" w:rsidRDefault="00CB7DD3" w:rsidP="00AD6018">
      <w:pPr>
        <w:rPr>
          <w:rFonts w:ascii="Times New Roman" w:hAnsi="Times New Roman"/>
          <w:b/>
          <w:sz w:val="24"/>
          <w:lang w:val="sv-SE"/>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sidRPr="001A0A12">
              <w:rPr>
                <w:rFonts w:ascii="Times New Roman" w:hAnsi="Times New Roman"/>
                <w:b/>
                <w:bCs/>
                <w:sz w:val="24"/>
              </w:rPr>
              <w:t xml:space="preserve">Tiêu chí </w:t>
            </w:r>
            <w:r w:rsidRPr="002D61BB">
              <w:rPr>
                <w:rFonts w:ascii="Times New Roman" w:hAnsi="Times New Roman"/>
                <w:b/>
                <w:sz w:val="24"/>
                <w:lang w:val="sv-SE"/>
              </w:rPr>
              <w:t>9.1</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lang w:val="sv-SE"/>
              </w:rPr>
              <w:t>Sử dụng đúng mục đích nguồn tài chính của đơn vị</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tbl>
      <w:tblPr>
        <w:tblStyle w:val="TableGrid"/>
        <w:tblW w:w="9468" w:type="dxa"/>
        <w:tblLook w:val="01E0" w:firstRow="1" w:lastRow="1" w:firstColumn="1" w:lastColumn="1" w:noHBand="0" w:noVBand="0"/>
      </w:tblPr>
      <w:tblGrid>
        <w:gridCol w:w="1548"/>
        <w:gridCol w:w="5940"/>
        <w:gridCol w:w="1980"/>
      </w:tblGrid>
      <w:tr w:rsidR="009926BD">
        <w:tc>
          <w:tcPr>
            <w:tcW w:w="1548" w:type="dxa"/>
          </w:tcPr>
          <w:p w:rsidR="009926BD" w:rsidRDefault="009926BD" w:rsidP="006917FA">
            <w:pPr>
              <w:rPr>
                <w:rFonts w:ascii="Times New Roman" w:hAnsi="Times New Roman"/>
                <w:b/>
                <w:bCs/>
                <w:sz w:val="24"/>
                <w:lang w:val="fr-FR"/>
              </w:rPr>
            </w:pPr>
            <w:r>
              <w:rPr>
                <w:rFonts w:ascii="Times New Roman" w:hAnsi="Times New Roman"/>
                <w:b/>
                <w:bCs/>
                <w:sz w:val="24"/>
              </w:rPr>
              <w:t>Tiêu chí 9</w:t>
            </w:r>
            <w:r w:rsidRPr="001A0A12">
              <w:rPr>
                <w:rFonts w:ascii="Times New Roman" w:hAnsi="Times New Roman"/>
                <w:b/>
                <w:bCs/>
                <w:sz w:val="24"/>
              </w:rPr>
              <w:t>.</w:t>
            </w:r>
            <w:r>
              <w:rPr>
                <w:rFonts w:ascii="Times New Roman" w:hAnsi="Times New Roman"/>
                <w:b/>
                <w:bCs/>
                <w:sz w:val="24"/>
              </w:rPr>
              <w:t>2</w:t>
            </w:r>
          </w:p>
        </w:tc>
        <w:tc>
          <w:tcPr>
            <w:tcW w:w="5940" w:type="dxa"/>
          </w:tcPr>
          <w:p w:rsidR="009926BD" w:rsidRDefault="009926BD" w:rsidP="006917FA">
            <w:pPr>
              <w:rPr>
                <w:rFonts w:ascii="Times New Roman" w:hAnsi="Times New Roman"/>
                <w:b/>
                <w:bCs/>
                <w:sz w:val="24"/>
                <w:lang w:val="fr-FR"/>
              </w:rPr>
            </w:pPr>
            <w:r w:rsidRPr="002D61BB">
              <w:rPr>
                <w:rFonts w:ascii="Times New Roman" w:hAnsi="Times New Roman"/>
                <w:b/>
                <w:sz w:val="24"/>
                <w:lang w:val="sv-SE"/>
              </w:rPr>
              <w:t>Nguồn thu từ hoạt động chuyên môn, tài trợ của đơn vị</w:t>
            </w:r>
          </w:p>
        </w:tc>
        <w:tc>
          <w:tcPr>
            <w:tcW w:w="1980" w:type="dxa"/>
          </w:tcPr>
          <w:p w:rsidR="009926BD" w:rsidRDefault="009926BD" w:rsidP="006917FA">
            <w:pPr>
              <w:rPr>
                <w:rFonts w:ascii="Times New Roman" w:hAnsi="Times New Roman"/>
                <w:b/>
                <w:bCs/>
                <w:sz w:val="24"/>
                <w:lang w:val="fr-FR"/>
              </w:rPr>
            </w:pPr>
            <w:r>
              <w:rPr>
                <w:rFonts w:ascii="Times New Roman" w:hAnsi="Times New Roman"/>
                <w:b/>
                <w:bCs/>
                <w:sz w:val="24"/>
                <w:lang w:val="fr-FR"/>
              </w:rPr>
              <w:t xml:space="preserve">Mức đánh giá: </w:t>
            </w:r>
          </w:p>
        </w:tc>
      </w:tr>
    </w:tbl>
    <w:p w:rsidR="00CB7DD3" w:rsidRDefault="00CB7DD3" w:rsidP="00AD6018">
      <w:pPr>
        <w:rPr>
          <w:rFonts w:ascii="Times New Roman" w:hAnsi="Times New Roman"/>
          <w:b/>
          <w:bCs/>
          <w:sz w:val="24"/>
          <w:lang w:val="fr-FR"/>
        </w:rPr>
      </w:pPr>
    </w:p>
    <w:p w:rsidR="002D61BB" w:rsidRPr="00F71C68" w:rsidRDefault="002D61BB" w:rsidP="00AD6018">
      <w:pPr>
        <w:rPr>
          <w:rFonts w:ascii="Times New Roman" w:hAnsi="Times New Roman"/>
          <w:sz w:val="26"/>
          <w:szCs w:val="26"/>
        </w:rPr>
      </w:pPr>
      <w:r>
        <w:rPr>
          <w:rFonts w:ascii="Times New Roman" w:hAnsi="Times New Roman"/>
          <w:b/>
          <w:bCs/>
          <w:sz w:val="24"/>
          <w:lang w:val="fr-FR"/>
        </w:rPr>
        <w:t xml:space="preserve">- </w:t>
      </w:r>
      <w:r w:rsidRPr="00F71C68">
        <w:rPr>
          <w:rFonts w:ascii="Times New Roman" w:hAnsi="Times New Roman"/>
          <w:sz w:val="26"/>
          <w:szCs w:val="26"/>
        </w:rPr>
        <w:t>Các điểm mạnh</w:t>
      </w:r>
      <w:r>
        <w:rPr>
          <w:rFonts w:ascii="Times New Roman" w:hAnsi="Times New Roman"/>
          <w:sz w:val="26"/>
          <w:szCs w:val="26"/>
        </w:rPr>
        <w:t xml:space="preserve">: </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tồn tại</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điểm chưa rõ</w:t>
      </w:r>
      <w:r>
        <w:rPr>
          <w:rFonts w:ascii="Times New Roman" w:hAnsi="Times New Roman"/>
          <w:sz w:val="26"/>
          <w:szCs w:val="26"/>
        </w:rPr>
        <w:t>:</w:t>
      </w:r>
    </w:p>
    <w:p w:rsidR="002D61BB" w:rsidRPr="00F71C68" w:rsidRDefault="002D61BB" w:rsidP="00AD6018">
      <w:pPr>
        <w:rPr>
          <w:rFonts w:ascii="Times New Roman" w:hAnsi="Times New Roman"/>
          <w:sz w:val="26"/>
          <w:szCs w:val="26"/>
        </w:rPr>
      </w:pPr>
      <w:r>
        <w:rPr>
          <w:rFonts w:ascii="Times New Roman" w:hAnsi="Times New Roman"/>
          <w:sz w:val="26"/>
          <w:szCs w:val="26"/>
        </w:rPr>
        <w:t xml:space="preserve">- Kiến nghị với Khoa chuyên ngành: </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Các phát hiện của thành viên đoàn chuyên gia liên quan đến tiêu chí</w:t>
      </w:r>
      <w:r>
        <w:rPr>
          <w:rFonts w:ascii="Times New Roman" w:hAnsi="Times New Roman"/>
          <w:sz w:val="26"/>
          <w:szCs w:val="26"/>
        </w:rPr>
        <w:t xml:space="preserve">: </w:t>
      </w:r>
    </w:p>
    <w:p w:rsidR="002D61BB" w:rsidRDefault="002D61BB" w:rsidP="00AD6018">
      <w:pPr>
        <w:rPr>
          <w:rFonts w:ascii="Times New Roman" w:hAnsi="Times New Roman"/>
          <w:sz w:val="26"/>
          <w:szCs w:val="26"/>
        </w:rPr>
      </w:pPr>
      <w:r>
        <w:rPr>
          <w:rFonts w:ascii="Times New Roman" w:hAnsi="Times New Roman"/>
          <w:sz w:val="26"/>
          <w:szCs w:val="26"/>
        </w:rPr>
        <w:t>- Tự đánh giá của chuyên ngành:</w:t>
      </w:r>
    </w:p>
    <w:p w:rsidR="002D61BB" w:rsidRDefault="002D61BB" w:rsidP="00AD6018">
      <w:pPr>
        <w:rPr>
          <w:rFonts w:ascii="Times New Roman" w:hAnsi="Times New Roman"/>
          <w:sz w:val="26"/>
          <w:szCs w:val="26"/>
        </w:rPr>
      </w:pPr>
      <w:r>
        <w:rPr>
          <w:rFonts w:ascii="Times New Roman" w:hAnsi="Times New Roman"/>
          <w:sz w:val="26"/>
          <w:szCs w:val="26"/>
        </w:rPr>
        <w:t xml:space="preserve">- </w:t>
      </w:r>
      <w:r w:rsidRPr="00F71C68">
        <w:rPr>
          <w:rFonts w:ascii="Times New Roman" w:hAnsi="Times New Roman"/>
          <w:sz w:val="26"/>
          <w:szCs w:val="26"/>
        </w:rPr>
        <w:t>Mức đạt của tiêu chí:</w:t>
      </w:r>
    </w:p>
    <w:p w:rsidR="00CB7DD3" w:rsidRPr="00F71C68" w:rsidRDefault="00CB7DD3" w:rsidP="00AD6018">
      <w:pPr>
        <w:rPr>
          <w:rFonts w:ascii="Times New Roman" w:hAnsi="Times New Roman"/>
          <w:sz w:val="26"/>
          <w:szCs w:val="26"/>
        </w:rPr>
      </w:pPr>
    </w:p>
    <w:p w:rsidR="00E71AF8" w:rsidRPr="00AA0371" w:rsidRDefault="002D61BB" w:rsidP="00AA0371">
      <w:pPr>
        <w:ind w:left="1311" w:hanging="1311"/>
        <w:jc w:val="both"/>
        <w:rPr>
          <w:rFonts w:ascii="Times New Roman" w:hAnsi="Times New Roman"/>
          <w:b/>
          <w:bCs/>
          <w:sz w:val="24"/>
          <w:u w:val="single"/>
        </w:rPr>
      </w:pPr>
      <w:r w:rsidRPr="005225CE">
        <w:rPr>
          <w:rFonts w:ascii="Times New Roman" w:hAnsi="Times New Roman"/>
          <w:b/>
          <w:sz w:val="26"/>
          <w:szCs w:val="26"/>
          <w:u w:val="single"/>
        </w:rPr>
        <w:t xml:space="preserve">Tóm tắt tiêu chuẩn </w:t>
      </w:r>
      <w:r>
        <w:rPr>
          <w:rFonts w:ascii="Times New Roman" w:hAnsi="Times New Roman"/>
          <w:b/>
          <w:sz w:val="26"/>
          <w:szCs w:val="26"/>
          <w:u w:val="single"/>
        </w:rPr>
        <w:t>9</w:t>
      </w:r>
    </w:p>
    <w:p w:rsidR="00E71AF8" w:rsidRDefault="00E71AF8" w:rsidP="00AD6018">
      <w:pPr>
        <w:rPr>
          <w:rFonts w:ascii="Times New Roman" w:hAnsi="Times New Roman"/>
          <w:b/>
          <w:sz w:val="24"/>
          <w:lang w:val="sv-SE"/>
        </w:rPr>
      </w:pPr>
    </w:p>
    <w:p w:rsidR="009926BD" w:rsidRDefault="00CB7DD3" w:rsidP="00E71AF8">
      <w:pPr>
        <w:jc w:val="center"/>
        <w:rPr>
          <w:rFonts w:ascii="Times New Roman" w:hAnsi="Times New Roman"/>
          <w:b/>
          <w:sz w:val="24"/>
          <w:lang w:val="sv-SE"/>
        </w:rPr>
      </w:pPr>
      <w:r>
        <w:rPr>
          <w:rFonts w:ascii="Times New Roman" w:hAnsi="Times New Roman"/>
          <w:b/>
          <w:sz w:val="24"/>
          <w:lang w:val="sv-SE"/>
        </w:rPr>
        <w:lastRenderedPageBreak/>
        <w:t>Phần III: TỔNG KẾT NHỮNG ĐIỂM MẠNH VÀ ĐIỂM YẾU CHÍNH</w:t>
      </w:r>
    </w:p>
    <w:p w:rsidR="00E71AF8" w:rsidRDefault="00E71AF8" w:rsidP="00E71AF8">
      <w:pPr>
        <w:jc w:val="center"/>
        <w:rPr>
          <w:rFonts w:ascii="Times New Roman" w:hAnsi="Times New Roman"/>
          <w:b/>
          <w:sz w:val="24"/>
          <w:lang w:val="sv-SE"/>
        </w:rPr>
      </w:pPr>
    </w:p>
    <w:p w:rsidR="00CB7DD3" w:rsidRDefault="00CB7DD3" w:rsidP="00AD6018">
      <w:pPr>
        <w:rPr>
          <w:rFonts w:ascii="Times New Roman" w:hAnsi="Times New Roman"/>
          <w:b/>
          <w:sz w:val="24"/>
          <w:lang w:val="sv-SE"/>
        </w:rPr>
      </w:pPr>
      <w:r>
        <w:rPr>
          <w:rFonts w:ascii="Times New Roman" w:hAnsi="Times New Roman"/>
          <w:b/>
          <w:sz w:val="24"/>
          <w:lang w:val="sv-SE"/>
        </w:rPr>
        <w:t>1. Những mặt mạnh chủ yếu của chuyên ngành</w:t>
      </w:r>
    </w:p>
    <w:p w:rsidR="00CB7DD3" w:rsidRDefault="00CB7DD3" w:rsidP="00AD6018">
      <w:pPr>
        <w:rPr>
          <w:rFonts w:ascii="Times New Roman" w:hAnsi="Times New Roman"/>
          <w:b/>
          <w:sz w:val="24"/>
          <w:lang w:val="sv-SE"/>
        </w:rPr>
      </w:pPr>
      <w:r>
        <w:rPr>
          <w:rFonts w:ascii="Times New Roman" w:hAnsi="Times New Roman"/>
          <w:b/>
          <w:sz w:val="24"/>
          <w:lang w:val="sv-SE"/>
        </w:rPr>
        <w:t>2. Những tồn tại chủ yếu</w:t>
      </w:r>
    </w:p>
    <w:p w:rsidR="00CB7DD3" w:rsidRDefault="00CB7DD3" w:rsidP="00AD6018">
      <w:pPr>
        <w:rPr>
          <w:rFonts w:ascii="Times New Roman" w:hAnsi="Times New Roman"/>
          <w:b/>
          <w:sz w:val="24"/>
          <w:lang w:val="sv-SE"/>
        </w:rPr>
      </w:pPr>
      <w:r>
        <w:rPr>
          <w:rFonts w:ascii="Times New Roman" w:hAnsi="Times New Roman"/>
          <w:b/>
          <w:sz w:val="24"/>
          <w:lang w:val="sv-SE"/>
        </w:rPr>
        <w:t>3. Tóm tắt chung về các mức độ</w:t>
      </w:r>
    </w:p>
    <w:p w:rsidR="00CB7DD3" w:rsidRDefault="00CB7DD3" w:rsidP="00AD6018">
      <w:pPr>
        <w:rPr>
          <w:rFonts w:ascii="Times New Roman" w:hAnsi="Times New Roman"/>
          <w:b/>
          <w:sz w:val="24"/>
          <w:lang w:val="sv-SE"/>
        </w:rPr>
      </w:pPr>
      <w:r>
        <w:rPr>
          <w:rFonts w:ascii="Times New Roman" w:hAnsi="Times New Roman"/>
          <w:b/>
          <w:sz w:val="24"/>
          <w:lang w:val="sv-SE"/>
        </w:rPr>
        <w:t>4. Tóm tắt đề xuất với Khoa quản lý chuyên ngành</w:t>
      </w:r>
    </w:p>
    <w:p w:rsidR="00CB7DD3" w:rsidRDefault="00CB7DD3" w:rsidP="00AD6018">
      <w:pPr>
        <w:rPr>
          <w:rFonts w:ascii="Times New Roman" w:hAnsi="Times New Roman"/>
          <w:b/>
          <w:sz w:val="24"/>
          <w:lang w:val="sv-SE"/>
        </w:rPr>
      </w:pPr>
      <w:r>
        <w:rPr>
          <w:rFonts w:ascii="Times New Roman" w:hAnsi="Times New Roman"/>
          <w:b/>
          <w:sz w:val="24"/>
          <w:lang w:val="sv-SE"/>
        </w:rPr>
        <w:t>5. Lời cảm ơn của Đoàn chuyên gia đánh giá ngoài</w:t>
      </w:r>
    </w:p>
    <w:p w:rsidR="00E71AF8" w:rsidRDefault="00E71AF8" w:rsidP="00AD6018">
      <w:pPr>
        <w:rPr>
          <w:rFonts w:ascii="Times New Roman" w:hAnsi="Times New Roman"/>
          <w:b/>
          <w:sz w:val="24"/>
          <w:lang w:val="sv-SE"/>
        </w:rPr>
      </w:pPr>
    </w:p>
    <w:p w:rsidR="00766127" w:rsidRDefault="00766127" w:rsidP="00AD6018">
      <w:pPr>
        <w:rPr>
          <w:rFonts w:ascii="Times New Roman" w:hAnsi="Times New Roman"/>
          <w:b/>
          <w:sz w:val="24"/>
          <w:lang w:val="sv-S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4860"/>
      </w:tblGrid>
      <w:tr w:rsidR="00E71AF8">
        <w:trPr>
          <w:jc w:val="center"/>
        </w:trPr>
        <w:tc>
          <w:tcPr>
            <w:tcW w:w="4248" w:type="dxa"/>
          </w:tcPr>
          <w:p w:rsidR="00E71AF8" w:rsidRDefault="00E71AF8" w:rsidP="00E71AF8">
            <w:pPr>
              <w:jc w:val="center"/>
              <w:rPr>
                <w:rFonts w:ascii="Times New Roman" w:hAnsi="Times New Roman"/>
                <w:b/>
                <w:sz w:val="24"/>
                <w:lang w:val="sv-SE"/>
              </w:rPr>
            </w:pPr>
            <w:r>
              <w:rPr>
                <w:rFonts w:ascii="Times New Roman" w:hAnsi="Times New Roman"/>
                <w:b/>
                <w:sz w:val="24"/>
                <w:lang w:val="sv-SE"/>
              </w:rPr>
              <w:t>Trưởng đoàn</w:t>
            </w:r>
          </w:p>
        </w:tc>
        <w:tc>
          <w:tcPr>
            <w:tcW w:w="4860" w:type="dxa"/>
          </w:tcPr>
          <w:p w:rsidR="00E71AF8" w:rsidRDefault="00E71AF8" w:rsidP="00E71AF8">
            <w:pPr>
              <w:jc w:val="center"/>
              <w:rPr>
                <w:rFonts w:ascii="Times New Roman" w:hAnsi="Times New Roman"/>
                <w:b/>
                <w:sz w:val="24"/>
                <w:lang w:val="sv-SE"/>
              </w:rPr>
            </w:pPr>
            <w:r>
              <w:rPr>
                <w:rFonts w:ascii="Times New Roman" w:hAnsi="Times New Roman"/>
                <w:b/>
                <w:sz w:val="24"/>
                <w:lang w:val="sv-SE"/>
              </w:rPr>
              <w:t>Thư ký</w:t>
            </w:r>
          </w:p>
        </w:tc>
      </w:tr>
    </w:tbl>
    <w:p w:rsidR="00CB7DD3" w:rsidRPr="002D61BB" w:rsidRDefault="00CB7DD3" w:rsidP="00AD6018">
      <w:pPr>
        <w:rPr>
          <w:rFonts w:ascii="Times New Roman" w:hAnsi="Times New Roman"/>
          <w:b/>
          <w:sz w:val="24"/>
          <w:lang w:val="sv-SE"/>
        </w:rPr>
      </w:pPr>
    </w:p>
    <w:sectPr w:rsidR="00CB7DD3" w:rsidRPr="002D61BB" w:rsidSect="00463EDF">
      <w:footerReference w:type="even" r:id="rId8"/>
      <w:footerReference w:type="default" r:id="rId9"/>
      <w:pgSz w:w="12240" w:h="15840"/>
      <w:pgMar w:top="900" w:right="126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F0" w:rsidRDefault="00506EF0">
      <w:r>
        <w:separator/>
      </w:r>
    </w:p>
  </w:endnote>
  <w:endnote w:type="continuationSeparator" w:id="0">
    <w:p w:rsidR="00506EF0" w:rsidRDefault="0050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0B" w:rsidRDefault="00DA0A0B" w:rsidP="00952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0A0B" w:rsidRDefault="00DA0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0B" w:rsidRDefault="00DA0A0B" w:rsidP="00952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3C19">
      <w:rPr>
        <w:rStyle w:val="PageNumber"/>
        <w:noProof/>
      </w:rPr>
      <w:t>1</w:t>
    </w:r>
    <w:r>
      <w:rPr>
        <w:rStyle w:val="PageNumber"/>
      </w:rPr>
      <w:fldChar w:fldCharType="end"/>
    </w:r>
  </w:p>
  <w:p w:rsidR="00DA0A0B" w:rsidRDefault="00DA0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F0" w:rsidRDefault="00506EF0">
      <w:r>
        <w:separator/>
      </w:r>
    </w:p>
  </w:footnote>
  <w:footnote w:type="continuationSeparator" w:id="0">
    <w:p w:rsidR="00506EF0" w:rsidRDefault="00506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F58"/>
    <w:multiLevelType w:val="hybridMultilevel"/>
    <w:tmpl w:val="86003BB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2A27A74"/>
    <w:multiLevelType w:val="hybridMultilevel"/>
    <w:tmpl w:val="B9F2ED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A0C98"/>
    <w:multiLevelType w:val="hybridMultilevel"/>
    <w:tmpl w:val="25825ABE"/>
    <w:lvl w:ilvl="0" w:tplc="61EABF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084667"/>
    <w:multiLevelType w:val="hybridMultilevel"/>
    <w:tmpl w:val="ADC034A8"/>
    <w:lvl w:ilvl="0" w:tplc="39888FEA">
      <w:start w:val="1"/>
      <w:numFmt w:val="decimal"/>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4D16DC"/>
    <w:multiLevelType w:val="hybridMultilevel"/>
    <w:tmpl w:val="16287A28"/>
    <w:lvl w:ilvl="0" w:tplc="66F8D4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EA75EC"/>
    <w:multiLevelType w:val="hybridMultilevel"/>
    <w:tmpl w:val="2A9E571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F675B9"/>
    <w:multiLevelType w:val="hybridMultilevel"/>
    <w:tmpl w:val="72967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D516C1"/>
    <w:multiLevelType w:val="hybridMultilevel"/>
    <w:tmpl w:val="CE202E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7F5338"/>
    <w:multiLevelType w:val="hybridMultilevel"/>
    <w:tmpl w:val="E6584AB4"/>
    <w:lvl w:ilvl="0" w:tplc="0C403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A656355"/>
    <w:multiLevelType w:val="hybridMultilevel"/>
    <w:tmpl w:val="FEE4032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FE5BED"/>
    <w:multiLevelType w:val="hybridMultilevel"/>
    <w:tmpl w:val="E8222788"/>
    <w:lvl w:ilvl="0" w:tplc="0BD2F5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C344AFB"/>
    <w:multiLevelType w:val="hybridMultilevel"/>
    <w:tmpl w:val="5C6AD298"/>
    <w:lvl w:ilvl="0" w:tplc="DB20E9DC">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423F2599"/>
    <w:multiLevelType w:val="hybridMultilevel"/>
    <w:tmpl w:val="EE98C92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E81AAC"/>
    <w:multiLevelType w:val="hybridMultilevel"/>
    <w:tmpl w:val="BE2AF1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DF1E02"/>
    <w:multiLevelType w:val="hybridMultilevel"/>
    <w:tmpl w:val="B2CCCAFC"/>
    <w:lvl w:ilvl="0" w:tplc="A126B0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611F7F"/>
    <w:multiLevelType w:val="hybridMultilevel"/>
    <w:tmpl w:val="7D9EB7B8"/>
    <w:lvl w:ilvl="0" w:tplc="C50CF31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7CA4D33"/>
    <w:multiLevelType w:val="hybridMultilevel"/>
    <w:tmpl w:val="46C099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242D89"/>
    <w:multiLevelType w:val="hybridMultilevel"/>
    <w:tmpl w:val="CD56F2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6E35F1"/>
    <w:multiLevelType w:val="hybridMultilevel"/>
    <w:tmpl w:val="90B4EDB8"/>
    <w:lvl w:ilvl="0" w:tplc="893C4020">
      <w:start w:val="1"/>
      <w:numFmt w:val="decimal"/>
      <w:lvlText w:val="%1."/>
      <w:lvlJc w:val="left"/>
      <w:pPr>
        <w:tabs>
          <w:tab w:val="num" w:pos="1080"/>
        </w:tabs>
        <w:ind w:left="1080" w:hanging="360"/>
      </w:pPr>
      <w:rPr>
        <w:rFonts w:cs="Arial" w:hint="default"/>
        <w:b/>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A37611E"/>
    <w:multiLevelType w:val="hybridMultilevel"/>
    <w:tmpl w:val="F6D020F4"/>
    <w:lvl w:ilvl="0" w:tplc="DB20E9DC">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B624B6"/>
    <w:multiLevelType w:val="hybridMultilevel"/>
    <w:tmpl w:val="1766F972"/>
    <w:lvl w:ilvl="0" w:tplc="D6D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DB31A18"/>
    <w:multiLevelType w:val="hybridMultilevel"/>
    <w:tmpl w:val="38E88A06"/>
    <w:lvl w:ilvl="0" w:tplc="8F34657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F507AF"/>
    <w:multiLevelType w:val="hybridMultilevel"/>
    <w:tmpl w:val="47420B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EC63E0"/>
    <w:multiLevelType w:val="hybridMultilevel"/>
    <w:tmpl w:val="50D6AA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45A1D"/>
    <w:multiLevelType w:val="hybridMultilevel"/>
    <w:tmpl w:val="685AA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00BB3"/>
    <w:multiLevelType w:val="hybridMultilevel"/>
    <w:tmpl w:val="143813E8"/>
    <w:lvl w:ilvl="0" w:tplc="161209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AC75CAA"/>
    <w:multiLevelType w:val="hybridMultilevel"/>
    <w:tmpl w:val="373C86C6"/>
    <w:lvl w:ilvl="0" w:tplc="0409000F">
      <w:start w:val="1"/>
      <w:numFmt w:val="decimal"/>
      <w:lvlText w:val="%1."/>
      <w:lvlJc w:val="left"/>
      <w:pPr>
        <w:tabs>
          <w:tab w:val="num" w:pos="7920"/>
        </w:tabs>
        <w:ind w:left="7920" w:hanging="360"/>
      </w:pPr>
      <w:rPr>
        <w:rFonts w:hint="default"/>
      </w:rPr>
    </w:lvl>
    <w:lvl w:ilvl="1" w:tplc="04090019" w:tentative="1">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28">
    <w:nsid w:val="5AFD70DA"/>
    <w:multiLevelType w:val="hybridMultilevel"/>
    <w:tmpl w:val="AF525F3E"/>
    <w:lvl w:ilvl="0" w:tplc="5ED6A0A6">
      <w:start w:val="7"/>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CFC011D"/>
    <w:multiLevelType w:val="hybridMultilevel"/>
    <w:tmpl w:val="ABDA7A1E"/>
    <w:lvl w:ilvl="0" w:tplc="DB20E9DC">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E287D7F"/>
    <w:multiLevelType w:val="hybridMultilevel"/>
    <w:tmpl w:val="176A99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EA2934"/>
    <w:multiLevelType w:val="hybridMultilevel"/>
    <w:tmpl w:val="7E60BD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094411"/>
    <w:multiLevelType w:val="hybridMultilevel"/>
    <w:tmpl w:val="622E09D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15537E"/>
    <w:multiLevelType w:val="hybridMultilevel"/>
    <w:tmpl w:val="6AE426B0"/>
    <w:lvl w:ilvl="0" w:tplc="BB042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2102823"/>
    <w:multiLevelType w:val="hybridMultilevel"/>
    <w:tmpl w:val="BDD8AC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175551"/>
    <w:multiLevelType w:val="hybridMultilevel"/>
    <w:tmpl w:val="79424610"/>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BF2583"/>
    <w:multiLevelType w:val="hybridMultilevel"/>
    <w:tmpl w:val="BF2A272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481A34"/>
    <w:multiLevelType w:val="hybridMultilevel"/>
    <w:tmpl w:val="A7608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8B25FA"/>
    <w:multiLevelType w:val="hybridMultilevel"/>
    <w:tmpl w:val="57B29D8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33"/>
  </w:num>
  <w:num w:numId="3">
    <w:abstractNumId w:val="26"/>
  </w:num>
  <w:num w:numId="4">
    <w:abstractNumId w:val="3"/>
  </w:num>
  <w:num w:numId="5">
    <w:abstractNumId w:val="16"/>
  </w:num>
  <w:num w:numId="6">
    <w:abstractNumId w:val="38"/>
  </w:num>
  <w:num w:numId="7">
    <w:abstractNumId w:val="4"/>
  </w:num>
  <w:num w:numId="8">
    <w:abstractNumId w:val="17"/>
  </w:num>
  <w:num w:numId="9">
    <w:abstractNumId w:val="15"/>
  </w:num>
  <w:num w:numId="10">
    <w:abstractNumId w:val="34"/>
  </w:num>
  <w:num w:numId="11">
    <w:abstractNumId w:val="14"/>
  </w:num>
  <w:num w:numId="12">
    <w:abstractNumId w:val="31"/>
  </w:num>
  <w:num w:numId="13">
    <w:abstractNumId w:val="18"/>
  </w:num>
  <w:num w:numId="14">
    <w:abstractNumId w:val="30"/>
  </w:num>
  <w:num w:numId="15">
    <w:abstractNumId w:val="35"/>
  </w:num>
  <w:num w:numId="16">
    <w:abstractNumId w:val="24"/>
  </w:num>
  <w:num w:numId="17">
    <w:abstractNumId w:val="6"/>
  </w:num>
  <w:num w:numId="18">
    <w:abstractNumId w:val="37"/>
  </w:num>
  <w:num w:numId="19">
    <w:abstractNumId w:val="13"/>
  </w:num>
  <w:num w:numId="20">
    <w:abstractNumId w:val="8"/>
  </w:num>
  <w:num w:numId="21">
    <w:abstractNumId w:val="32"/>
  </w:num>
  <w:num w:numId="22">
    <w:abstractNumId w:val="25"/>
  </w:num>
  <w:num w:numId="23">
    <w:abstractNumId w:val="0"/>
  </w:num>
  <w:num w:numId="24">
    <w:abstractNumId w:val="2"/>
  </w:num>
  <w:num w:numId="25">
    <w:abstractNumId w:val="23"/>
  </w:num>
  <w:num w:numId="26">
    <w:abstractNumId w:val="36"/>
  </w:num>
  <w:num w:numId="27">
    <w:abstractNumId w:val="10"/>
  </w:num>
  <w:num w:numId="28">
    <w:abstractNumId w:val="5"/>
  </w:num>
  <w:num w:numId="29">
    <w:abstractNumId w:val="22"/>
  </w:num>
  <w:num w:numId="30">
    <w:abstractNumId w:val="9"/>
  </w:num>
  <w:num w:numId="31">
    <w:abstractNumId w:val="7"/>
  </w:num>
  <w:num w:numId="32">
    <w:abstractNumId w:val="27"/>
  </w:num>
  <w:num w:numId="33">
    <w:abstractNumId w:val="21"/>
  </w:num>
  <w:num w:numId="34">
    <w:abstractNumId w:val="11"/>
  </w:num>
  <w:num w:numId="35">
    <w:abstractNumId w:val="28"/>
  </w:num>
  <w:num w:numId="36">
    <w:abstractNumId w:val="1"/>
  </w:num>
  <w:num w:numId="37">
    <w:abstractNumId w:val="12"/>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FB"/>
    <w:rsid w:val="00001D4A"/>
    <w:rsid w:val="00003A9C"/>
    <w:rsid w:val="000627FF"/>
    <w:rsid w:val="00071321"/>
    <w:rsid w:val="000716C5"/>
    <w:rsid w:val="000B1F52"/>
    <w:rsid w:val="000B4336"/>
    <w:rsid w:val="000C237C"/>
    <w:rsid w:val="000D480C"/>
    <w:rsid w:val="000E396F"/>
    <w:rsid w:val="000E4CF9"/>
    <w:rsid w:val="000E75A7"/>
    <w:rsid w:val="000F3C00"/>
    <w:rsid w:val="00100C8B"/>
    <w:rsid w:val="0015421A"/>
    <w:rsid w:val="00192D51"/>
    <w:rsid w:val="001A08B8"/>
    <w:rsid w:val="00243CA9"/>
    <w:rsid w:val="00252042"/>
    <w:rsid w:val="00261273"/>
    <w:rsid w:val="00263CA2"/>
    <w:rsid w:val="00281E4F"/>
    <w:rsid w:val="002C3B4A"/>
    <w:rsid w:val="002D48FA"/>
    <w:rsid w:val="002D61BB"/>
    <w:rsid w:val="00320080"/>
    <w:rsid w:val="0032418E"/>
    <w:rsid w:val="00346C86"/>
    <w:rsid w:val="00366729"/>
    <w:rsid w:val="0038003B"/>
    <w:rsid w:val="003865A4"/>
    <w:rsid w:val="003E3E11"/>
    <w:rsid w:val="004122E4"/>
    <w:rsid w:val="0041486A"/>
    <w:rsid w:val="00451C65"/>
    <w:rsid w:val="00463EDF"/>
    <w:rsid w:val="004715D0"/>
    <w:rsid w:val="00484B34"/>
    <w:rsid w:val="004A66A0"/>
    <w:rsid w:val="004D0078"/>
    <w:rsid w:val="004F4857"/>
    <w:rsid w:val="00506EF0"/>
    <w:rsid w:val="005225CE"/>
    <w:rsid w:val="00536BC9"/>
    <w:rsid w:val="00544332"/>
    <w:rsid w:val="00561CBB"/>
    <w:rsid w:val="00574AC8"/>
    <w:rsid w:val="00574CB3"/>
    <w:rsid w:val="00576CFA"/>
    <w:rsid w:val="005A4834"/>
    <w:rsid w:val="005A6378"/>
    <w:rsid w:val="005C662F"/>
    <w:rsid w:val="005E06E6"/>
    <w:rsid w:val="005E0D71"/>
    <w:rsid w:val="005F54B0"/>
    <w:rsid w:val="00644B36"/>
    <w:rsid w:val="0065678D"/>
    <w:rsid w:val="00657285"/>
    <w:rsid w:val="006848AD"/>
    <w:rsid w:val="006917FA"/>
    <w:rsid w:val="006B32D4"/>
    <w:rsid w:val="006C5B49"/>
    <w:rsid w:val="006F3411"/>
    <w:rsid w:val="00703C19"/>
    <w:rsid w:val="0070783B"/>
    <w:rsid w:val="0071352C"/>
    <w:rsid w:val="007245F8"/>
    <w:rsid w:val="007307A2"/>
    <w:rsid w:val="007439B3"/>
    <w:rsid w:val="00747B6C"/>
    <w:rsid w:val="0076213C"/>
    <w:rsid w:val="00766127"/>
    <w:rsid w:val="0077479B"/>
    <w:rsid w:val="007A6560"/>
    <w:rsid w:val="007B332E"/>
    <w:rsid w:val="00810509"/>
    <w:rsid w:val="00811568"/>
    <w:rsid w:val="00844656"/>
    <w:rsid w:val="00881A3D"/>
    <w:rsid w:val="00886788"/>
    <w:rsid w:val="008A5AE0"/>
    <w:rsid w:val="008B1408"/>
    <w:rsid w:val="008D5CF1"/>
    <w:rsid w:val="0091033B"/>
    <w:rsid w:val="00912681"/>
    <w:rsid w:val="00922B15"/>
    <w:rsid w:val="00952DFB"/>
    <w:rsid w:val="0095473D"/>
    <w:rsid w:val="00987183"/>
    <w:rsid w:val="009873B9"/>
    <w:rsid w:val="009926BD"/>
    <w:rsid w:val="009D28EA"/>
    <w:rsid w:val="009E6E1A"/>
    <w:rsid w:val="009F02B6"/>
    <w:rsid w:val="00A00752"/>
    <w:rsid w:val="00A3250E"/>
    <w:rsid w:val="00A37494"/>
    <w:rsid w:val="00A80691"/>
    <w:rsid w:val="00A975E5"/>
    <w:rsid w:val="00AA0371"/>
    <w:rsid w:val="00AC00DD"/>
    <w:rsid w:val="00AD244F"/>
    <w:rsid w:val="00AD2EDF"/>
    <w:rsid w:val="00AD6018"/>
    <w:rsid w:val="00AF5740"/>
    <w:rsid w:val="00B067F2"/>
    <w:rsid w:val="00B1376A"/>
    <w:rsid w:val="00B20CA0"/>
    <w:rsid w:val="00B24BA8"/>
    <w:rsid w:val="00B51C82"/>
    <w:rsid w:val="00B65BA3"/>
    <w:rsid w:val="00B75685"/>
    <w:rsid w:val="00BA7E18"/>
    <w:rsid w:val="00BE41A3"/>
    <w:rsid w:val="00C14AD8"/>
    <w:rsid w:val="00C14F6B"/>
    <w:rsid w:val="00C46860"/>
    <w:rsid w:val="00C84F6E"/>
    <w:rsid w:val="00C974BA"/>
    <w:rsid w:val="00CA482C"/>
    <w:rsid w:val="00CB7DD3"/>
    <w:rsid w:val="00CD1006"/>
    <w:rsid w:val="00CE1C5E"/>
    <w:rsid w:val="00CE474B"/>
    <w:rsid w:val="00CF56DF"/>
    <w:rsid w:val="00D0776E"/>
    <w:rsid w:val="00D11518"/>
    <w:rsid w:val="00D36B92"/>
    <w:rsid w:val="00D639BB"/>
    <w:rsid w:val="00DA0A0B"/>
    <w:rsid w:val="00DD6F66"/>
    <w:rsid w:val="00E13BAA"/>
    <w:rsid w:val="00E25297"/>
    <w:rsid w:val="00E41109"/>
    <w:rsid w:val="00E70594"/>
    <w:rsid w:val="00E71AF8"/>
    <w:rsid w:val="00EA6E23"/>
    <w:rsid w:val="00F11531"/>
    <w:rsid w:val="00F11878"/>
    <w:rsid w:val="00F338F0"/>
    <w:rsid w:val="00F368AF"/>
    <w:rsid w:val="00F52FE7"/>
    <w:rsid w:val="00F71C68"/>
    <w:rsid w:val="00F96126"/>
    <w:rsid w:val="00FD248A"/>
    <w:rsid w:val="00FE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DFB"/>
    <w:rPr>
      <w:rFonts w:ascii=".VnTime" w:hAnsi=".VnTime"/>
      <w:sz w:val="28"/>
      <w:szCs w:val="24"/>
    </w:rPr>
  </w:style>
  <w:style w:type="paragraph" w:styleId="Heading1">
    <w:name w:val="heading 1"/>
    <w:basedOn w:val="Normal"/>
    <w:next w:val="Normal"/>
    <w:qFormat/>
    <w:rsid w:val="00463EDF"/>
    <w:pPr>
      <w:keepNext/>
      <w:spacing w:line="380" w:lineRule="exact"/>
      <w:jc w:val="center"/>
      <w:outlineLvl w:val="0"/>
    </w:pPr>
    <w:rPr>
      <w:rFonts w:ascii="Times New Roman" w:hAnsi="Times New Roman"/>
      <w:b/>
      <w:bCs/>
      <w:color w:val="000000"/>
      <w:sz w:val="26"/>
      <w:szCs w:val="28"/>
    </w:rPr>
  </w:style>
  <w:style w:type="paragraph" w:styleId="Heading2">
    <w:name w:val="heading 2"/>
    <w:basedOn w:val="Normal"/>
    <w:next w:val="Normal"/>
    <w:qFormat/>
    <w:rsid w:val="00463EDF"/>
    <w:pPr>
      <w:keepNext/>
      <w:spacing w:before="120" w:line="360" w:lineRule="exact"/>
      <w:jc w:val="both"/>
      <w:outlineLvl w:val="1"/>
    </w:pPr>
    <w:rPr>
      <w:rFonts w:ascii="Times New Roman" w:hAnsi="Times New Roman"/>
      <w:b/>
      <w:bCs/>
    </w:rPr>
  </w:style>
  <w:style w:type="paragraph" w:styleId="Heading3">
    <w:name w:val="heading 3"/>
    <w:basedOn w:val="Normal"/>
    <w:next w:val="Normal"/>
    <w:qFormat/>
    <w:rsid w:val="00952DFB"/>
    <w:pPr>
      <w:keepNext/>
      <w:spacing w:before="240" w:after="60"/>
      <w:outlineLvl w:val="2"/>
    </w:pPr>
    <w:rPr>
      <w:rFonts w:ascii="Arial" w:hAnsi="Arial" w:cs="Arial"/>
      <w:b/>
      <w:bCs/>
      <w:sz w:val="26"/>
      <w:szCs w:val="26"/>
    </w:rPr>
  </w:style>
  <w:style w:type="paragraph" w:styleId="Heading7">
    <w:name w:val="heading 7"/>
    <w:basedOn w:val="Normal"/>
    <w:next w:val="Normal"/>
    <w:qFormat/>
    <w:rsid w:val="00463EDF"/>
    <w:pPr>
      <w:keepNext/>
      <w:spacing w:before="120" w:line="340" w:lineRule="exact"/>
      <w:jc w:val="both"/>
      <w:outlineLvl w:val="6"/>
    </w:pPr>
    <w:rPr>
      <w:b/>
      <w:sz w:val="26"/>
    </w:rPr>
  </w:style>
  <w:style w:type="paragraph" w:styleId="Heading8">
    <w:name w:val="heading 8"/>
    <w:basedOn w:val="Normal"/>
    <w:next w:val="Normal"/>
    <w:qFormat/>
    <w:rsid w:val="00463EDF"/>
    <w:pPr>
      <w:keepNext/>
      <w:tabs>
        <w:tab w:val="left" w:pos="600"/>
      </w:tabs>
      <w:spacing w:before="120" w:after="120" w:line="360" w:lineRule="atLeast"/>
      <w:jc w:val="center"/>
      <w:outlineLvl w:val="7"/>
    </w:pPr>
    <w:rPr>
      <w:rFonts w:ascii="Times New Roman" w:hAnsi="Times New Roman"/>
      <w:i/>
      <w:iCs/>
      <w:sz w:val="26"/>
      <w:szCs w:val="26"/>
    </w:rPr>
  </w:style>
  <w:style w:type="paragraph" w:styleId="Heading9">
    <w:name w:val="heading 9"/>
    <w:basedOn w:val="Normal"/>
    <w:next w:val="Normal"/>
    <w:qFormat/>
    <w:rsid w:val="00463EDF"/>
    <w:pPr>
      <w:keepNext/>
      <w:spacing w:before="120" w:line="360" w:lineRule="exact"/>
      <w:ind w:firstLine="720"/>
      <w:jc w:val="center"/>
      <w:outlineLvl w:val="8"/>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rsid w:val="00952DFB"/>
    <w:rPr>
      <w:rFonts w:ascii="Arial" w:hAnsi="Arial" w:cs="Arial"/>
      <w:b/>
      <w:bCs/>
      <w:kern w:val="32"/>
      <w:sz w:val="32"/>
      <w:szCs w:val="32"/>
      <w:lang w:val="en-US" w:eastAsia="en-US" w:bidi="ar-SA"/>
    </w:rPr>
  </w:style>
  <w:style w:type="character" w:customStyle="1" w:styleId="Heading2Char">
    <w:name w:val="Heading 2 Char"/>
    <w:basedOn w:val="DefaultParagraphFont"/>
    <w:rsid w:val="00952DFB"/>
    <w:rPr>
      <w:rFonts w:ascii=".VnTime" w:hAnsi=".VnTime"/>
      <w:b/>
      <w:bCs/>
      <w:sz w:val="28"/>
      <w:szCs w:val="28"/>
      <w:lang w:val="en-US" w:eastAsia="en-US" w:bidi="ar-SA"/>
    </w:rPr>
  </w:style>
  <w:style w:type="character" w:customStyle="1" w:styleId="Heading3Char">
    <w:name w:val="Heading 3 Char"/>
    <w:basedOn w:val="DefaultParagraphFont"/>
    <w:rsid w:val="00952DFB"/>
    <w:rPr>
      <w:rFonts w:ascii="Arial" w:hAnsi="Arial" w:cs="Arial"/>
      <w:b/>
      <w:bCs/>
      <w:sz w:val="26"/>
      <w:szCs w:val="26"/>
      <w:lang w:val="en-US" w:eastAsia="en-US" w:bidi="ar-SA"/>
    </w:rPr>
  </w:style>
  <w:style w:type="paragraph" w:styleId="BodyTextIndent">
    <w:name w:val="Body Text Indent"/>
    <w:basedOn w:val="Normal"/>
    <w:rsid w:val="00952DFB"/>
    <w:pPr>
      <w:spacing w:before="120"/>
      <w:ind w:firstLine="720"/>
      <w:jc w:val="both"/>
    </w:pPr>
    <w:rPr>
      <w:sz w:val="24"/>
    </w:rPr>
  </w:style>
  <w:style w:type="character" w:customStyle="1" w:styleId="CharChar">
    <w:name w:val=" Char Char"/>
    <w:basedOn w:val="DefaultParagraphFont"/>
    <w:rsid w:val="00952DFB"/>
    <w:rPr>
      <w:rFonts w:ascii="Arial" w:hAnsi="Arial" w:cs="Arial"/>
      <w:b/>
      <w:bCs/>
      <w:sz w:val="26"/>
      <w:szCs w:val="26"/>
      <w:lang w:val="en-US" w:eastAsia="en-US" w:bidi="ar-SA"/>
    </w:rPr>
  </w:style>
  <w:style w:type="paragraph" w:styleId="Footer">
    <w:name w:val="footer"/>
    <w:basedOn w:val="Normal"/>
    <w:rsid w:val="00952DFB"/>
    <w:pPr>
      <w:tabs>
        <w:tab w:val="center" w:pos="4320"/>
        <w:tab w:val="right" w:pos="8640"/>
      </w:tabs>
    </w:pPr>
  </w:style>
  <w:style w:type="character" w:styleId="PageNumber">
    <w:name w:val="page number"/>
    <w:basedOn w:val="DefaultParagraphFont"/>
    <w:rsid w:val="00952DFB"/>
  </w:style>
  <w:style w:type="character" w:styleId="Hyperlink">
    <w:name w:val="Hyperlink"/>
    <w:basedOn w:val="DefaultParagraphFont"/>
    <w:rsid w:val="00FD248A"/>
    <w:rPr>
      <w:color w:val="0000FF"/>
      <w:u w:val="single"/>
    </w:rPr>
  </w:style>
  <w:style w:type="paragraph" w:styleId="FootnoteText">
    <w:name w:val="footnote text"/>
    <w:basedOn w:val="Normal"/>
    <w:semiHidden/>
    <w:rsid w:val="008D5CF1"/>
    <w:pPr>
      <w:autoSpaceDE w:val="0"/>
      <w:autoSpaceDN w:val="0"/>
    </w:pPr>
    <w:rPr>
      <w:rFonts w:cs=".VnTime"/>
      <w:sz w:val="20"/>
      <w:szCs w:val="20"/>
      <w:lang w:val="en-GB"/>
    </w:rPr>
  </w:style>
  <w:style w:type="character" w:styleId="FootnoteReference">
    <w:name w:val="footnote reference"/>
    <w:basedOn w:val="DefaultParagraphFont"/>
    <w:semiHidden/>
    <w:rsid w:val="008D5CF1"/>
    <w:rPr>
      <w:vertAlign w:val="superscript"/>
    </w:rPr>
  </w:style>
  <w:style w:type="paragraph" w:customStyle="1" w:styleId="MD">
    <w:name w:val="_MD"/>
    <w:basedOn w:val="Normal"/>
    <w:rsid w:val="008D5CF1"/>
    <w:pPr>
      <w:autoSpaceDE w:val="0"/>
      <w:autoSpaceDN w:val="0"/>
      <w:spacing w:line="360" w:lineRule="auto"/>
      <w:ind w:left="426" w:hanging="426"/>
      <w:jc w:val="both"/>
    </w:pPr>
    <w:rPr>
      <w:rFonts w:cs=".VnTime"/>
      <w:szCs w:val="28"/>
      <w:lang w:val="vi-VN"/>
    </w:rPr>
  </w:style>
  <w:style w:type="paragraph" w:styleId="Header">
    <w:name w:val="header"/>
    <w:basedOn w:val="Normal"/>
    <w:rsid w:val="00F11878"/>
    <w:pPr>
      <w:tabs>
        <w:tab w:val="center" w:pos="4320"/>
        <w:tab w:val="right" w:pos="8640"/>
      </w:tabs>
    </w:pPr>
  </w:style>
  <w:style w:type="paragraph" w:styleId="EndnoteText">
    <w:name w:val="endnote text"/>
    <w:basedOn w:val="Normal"/>
    <w:semiHidden/>
    <w:rsid w:val="00F11878"/>
    <w:rPr>
      <w:sz w:val="20"/>
      <w:szCs w:val="20"/>
    </w:rPr>
  </w:style>
  <w:style w:type="character" w:styleId="EndnoteReference">
    <w:name w:val="endnote reference"/>
    <w:basedOn w:val="DefaultParagraphFont"/>
    <w:semiHidden/>
    <w:rsid w:val="00F11878"/>
    <w:rPr>
      <w:vertAlign w:val="superscript"/>
    </w:rPr>
  </w:style>
  <w:style w:type="table" w:styleId="TableGrid">
    <w:name w:val="Table Grid"/>
    <w:basedOn w:val="TableNormal"/>
    <w:rsid w:val="00992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DFB"/>
    <w:rPr>
      <w:rFonts w:ascii=".VnTime" w:hAnsi=".VnTime"/>
      <w:sz w:val="28"/>
      <w:szCs w:val="24"/>
    </w:rPr>
  </w:style>
  <w:style w:type="paragraph" w:styleId="Heading1">
    <w:name w:val="heading 1"/>
    <w:basedOn w:val="Normal"/>
    <w:next w:val="Normal"/>
    <w:qFormat/>
    <w:rsid w:val="00463EDF"/>
    <w:pPr>
      <w:keepNext/>
      <w:spacing w:line="380" w:lineRule="exact"/>
      <w:jc w:val="center"/>
      <w:outlineLvl w:val="0"/>
    </w:pPr>
    <w:rPr>
      <w:rFonts w:ascii="Times New Roman" w:hAnsi="Times New Roman"/>
      <w:b/>
      <w:bCs/>
      <w:color w:val="000000"/>
      <w:sz w:val="26"/>
      <w:szCs w:val="28"/>
    </w:rPr>
  </w:style>
  <w:style w:type="paragraph" w:styleId="Heading2">
    <w:name w:val="heading 2"/>
    <w:basedOn w:val="Normal"/>
    <w:next w:val="Normal"/>
    <w:qFormat/>
    <w:rsid w:val="00463EDF"/>
    <w:pPr>
      <w:keepNext/>
      <w:spacing w:before="120" w:line="360" w:lineRule="exact"/>
      <w:jc w:val="both"/>
      <w:outlineLvl w:val="1"/>
    </w:pPr>
    <w:rPr>
      <w:rFonts w:ascii="Times New Roman" w:hAnsi="Times New Roman"/>
      <w:b/>
      <w:bCs/>
    </w:rPr>
  </w:style>
  <w:style w:type="paragraph" w:styleId="Heading3">
    <w:name w:val="heading 3"/>
    <w:basedOn w:val="Normal"/>
    <w:next w:val="Normal"/>
    <w:qFormat/>
    <w:rsid w:val="00952DFB"/>
    <w:pPr>
      <w:keepNext/>
      <w:spacing w:before="240" w:after="60"/>
      <w:outlineLvl w:val="2"/>
    </w:pPr>
    <w:rPr>
      <w:rFonts w:ascii="Arial" w:hAnsi="Arial" w:cs="Arial"/>
      <w:b/>
      <w:bCs/>
      <w:sz w:val="26"/>
      <w:szCs w:val="26"/>
    </w:rPr>
  </w:style>
  <w:style w:type="paragraph" w:styleId="Heading7">
    <w:name w:val="heading 7"/>
    <w:basedOn w:val="Normal"/>
    <w:next w:val="Normal"/>
    <w:qFormat/>
    <w:rsid w:val="00463EDF"/>
    <w:pPr>
      <w:keepNext/>
      <w:spacing w:before="120" w:line="340" w:lineRule="exact"/>
      <w:jc w:val="both"/>
      <w:outlineLvl w:val="6"/>
    </w:pPr>
    <w:rPr>
      <w:b/>
      <w:sz w:val="26"/>
    </w:rPr>
  </w:style>
  <w:style w:type="paragraph" w:styleId="Heading8">
    <w:name w:val="heading 8"/>
    <w:basedOn w:val="Normal"/>
    <w:next w:val="Normal"/>
    <w:qFormat/>
    <w:rsid w:val="00463EDF"/>
    <w:pPr>
      <w:keepNext/>
      <w:tabs>
        <w:tab w:val="left" w:pos="600"/>
      </w:tabs>
      <w:spacing w:before="120" w:after="120" w:line="360" w:lineRule="atLeast"/>
      <w:jc w:val="center"/>
      <w:outlineLvl w:val="7"/>
    </w:pPr>
    <w:rPr>
      <w:rFonts w:ascii="Times New Roman" w:hAnsi="Times New Roman"/>
      <w:i/>
      <w:iCs/>
      <w:sz w:val="26"/>
      <w:szCs w:val="26"/>
    </w:rPr>
  </w:style>
  <w:style w:type="paragraph" w:styleId="Heading9">
    <w:name w:val="heading 9"/>
    <w:basedOn w:val="Normal"/>
    <w:next w:val="Normal"/>
    <w:qFormat/>
    <w:rsid w:val="00463EDF"/>
    <w:pPr>
      <w:keepNext/>
      <w:spacing w:before="120" w:line="360" w:lineRule="exact"/>
      <w:ind w:firstLine="720"/>
      <w:jc w:val="center"/>
      <w:outlineLvl w:val="8"/>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rsid w:val="00952DFB"/>
    <w:rPr>
      <w:rFonts w:ascii="Arial" w:hAnsi="Arial" w:cs="Arial"/>
      <w:b/>
      <w:bCs/>
      <w:kern w:val="32"/>
      <w:sz w:val="32"/>
      <w:szCs w:val="32"/>
      <w:lang w:val="en-US" w:eastAsia="en-US" w:bidi="ar-SA"/>
    </w:rPr>
  </w:style>
  <w:style w:type="character" w:customStyle="1" w:styleId="Heading2Char">
    <w:name w:val="Heading 2 Char"/>
    <w:basedOn w:val="DefaultParagraphFont"/>
    <w:rsid w:val="00952DFB"/>
    <w:rPr>
      <w:rFonts w:ascii=".VnTime" w:hAnsi=".VnTime"/>
      <w:b/>
      <w:bCs/>
      <w:sz w:val="28"/>
      <w:szCs w:val="28"/>
      <w:lang w:val="en-US" w:eastAsia="en-US" w:bidi="ar-SA"/>
    </w:rPr>
  </w:style>
  <w:style w:type="character" w:customStyle="1" w:styleId="Heading3Char">
    <w:name w:val="Heading 3 Char"/>
    <w:basedOn w:val="DefaultParagraphFont"/>
    <w:rsid w:val="00952DFB"/>
    <w:rPr>
      <w:rFonts w:ascii="Arial" w:hAnsi="Arial" w:cs="Arial"/>
      <w:b/>
      <w:bCs/>
      <w:sz w:val="26"/>
      <w:szCs w:val="26"/>
      <w:lang w:val="en-US" w:eastAsia="en-US" w:bidi="ar-SA"/>
    </w:rPr>
  </w:style>
  <w:style w:type="paragraph" w:styleId="BodyTextIndent">
    <w:name w:val="Body Text Indent"/>
    <w:basedOn w:val="Normal"/>
    <w:rsid w:val="00952DFB"/>
    <w:pPr>
      <w:spacing w:before="120"/>
      <w:ind w:firstLine="720"/>
      <w:jc w:val="both"/>
    </w:pPr>
    <w:rPr>
      <w:sz w:val="24"/>
    </w:rPr>
  </w:style>
  <w:style w:type="character" w:customStyle="1" w:styleId="CharChar">
    <w:name w:val=" Char Char"/>
    <w:basedOn w:val="DefaultParagraphFont"/>
    <w:rsid w:val="00952DFB"/>
    <w:rPr>
      <w:rFonts w:ascii="Arial" w:hAnsi="Arial" w:cs="Arial"/>
      <w:b/>
      <w:bCs/>
      <w:sz w:val="26"/>
      <w:szCs w:val="26"/>
      <w:lang w:val="en-US" w:eastAsia="en-US" w:bidi="ar-SA"/>
    </w:rPr>
  </w:style>
  <w:style w:type="paragraph" w:styleId="Footer">
    <w:name w:val="footer"/>
    <w:basedOn w:val="Normal"/>
    <w:rsid w:val="00952DFB"/>
    <w:pPr>
      <w:tabs>
        <w:tab w:val="center" w:pos="4320"/>
        <w:tab w:val="right" w:pos="8640"/>
      </w:tabs>
    </w:pPr>
  </w:style>
  <w:style w:type="character" w:styleId="PageNumber">
    <w:name w:val="page number"/>
    <w:basedOn w:val="DefaultParagraphFont"/>
    <w:rsid w:val="00952DFB"/>
  </w:style>
  <w:style w:type="character" w:styleId="Hyperlink">
    <w:name w:val="Hyperlink"/>
    <w:basedOn w:val="DefaultParagraphFont"/>
    <w:rsid w:val="00FD248A"/>
    <w:rPr>
      <w:color w:val="0000FF"/>
      <w:u w:val="single"/>
    </w:rPr>
  </w:style>
  <w:style w:type="paragraph" w:styleId="FootnoteText">
    <w:name w:val="footnote text"/>
    <w:basedOn w:val="Normal"/>
    <w:semiHidden/>
    <w:rsid w:val="008D5CF1"/>
    <w:pPr>
      <w:autoSpaceDE w:val="0"/>
      <w:autoSpaceDN w:val="0"/>
    </w:pPr>
    <w:rPr>
      <w:rFonts w:cs=".VnTime"/>
      <w:sz w:val="20"/>
      <w:szCs w:val="20"/>
      <w:lang w:val="en-GB"/>
    </w:rPr>
  </w:style>
  <w:style w:type="character" w:styleId="FootnoteReference">
    <w:name w:val="footnote reference"/>
    <w:basedOn w:val="DefaultParagraphFont"/>
    <w:semiHidden/>
    <w:rsid w:val="008D5CF1"/>
    <w:rPr>
      <w:vertAlign w:val="superscript"/>
    </w:rPr>
  </w:style>
  <w:style w:type="paragraph" w:customStyle="1" w:styleId="MD">
    <w:name w:val="_MD"/>
    <w:basedOn w:val="Normal"/>
    <w:rsid w:val="008D5CF1"/>
    <w:pPr>
      <w:autoSpaceDE w:val="0"/>
      <w:autoSpaceDN w:val="0"/>
      <w:spacing w:line="360" w:lineRule="auto"/>
      <w:ind w:left="426" w:hanging="426"/>
      <w:jc w:val="both"/>
    </w:pPr>
    <w:rPr>
      <w:rFonts w:cs=".VnTime"/>
      <w:szCs w:val="28"/>
      <w:lang w:val="vi-VN"/>
    </w:rPr>
  </w:style>
  <w:style w:type="paragraph" w:styleId="Header">
    <w:name w:val="header"/>
    <w:basedOn w:val="Normal"/>
    <w:rsid w:val="00F11878"/>
    <w:pPr>
      <w:tabs>
        <w:tab w:val="center" w:pos="4320"/>
        <w:tab w:val="right" w:pos="8640"/>
      </w:tabs>
    </w:pPr>
  </w:style>
  <w:style w:type="paragraph" w:styleId="EndnoteText">
    <w:name w:val="endnote text"/>
    <w:basedOn w:val="Normal"/>
    <w:semiHidden/>
    <w:rsid w:val="00F11878"/>
    <w:rPr>
      <w:sz w:val="20"/>
      <w:szCs w:val="20"/>
    </w:rPr>
  </w:style>
  <w:style w:type="character" w:styleId="EndnoteReference">
    <w:name w:val="endnote reference"/>
    <w:basedOn w:val="DefaultParagraphFont"/>
    <w:semiHidden/>
    <w:rsid w:val="00F11878"/>
    <w:rPr>
      <w:vertAlign w:val="superscript"/>
    </w:rPr>
  </w:style>
  <w:style w:type="table" w:styleId="TableGrid">
    <w:name w:val="Table Grid"/>
    <w:basedOn w:val="TableNormal"/>
    <w:rsid w:val="00992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TIÊU CHUẨN 4 </vt:lpstr>
    </vt:vector>
  </TitlesOfParts>
  <Company>h2kcomputer@yahoo.com</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CHUẨN 4</dc:title>
  <dc:creator>VNN.R9</dc:creator>
  <cp:lastModifiedBy>Nguyen</cp:lastModifiedBy>
  <cp:revision>2</cp:revision>
  <cp:lastPrinted>2016-01-04T03:51:00Z</cp:lastPrinted>
  <dcterms:created xsi:type="dcterms:W3CDTF">2016-01-05T01:39:00Z</dcterms:created>
  <dcterms:modified xsi:type="dcterms:W3CDTF">2016-01-05T01:39:00Z</dcterms:modified>
</cp:coreProperties>
</file>